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090" w:rsidRPr="00D73090" w:rsidRDefault="00D73090" w:rsidP="00D73090">
      <w:pPr>
        <w:spacing w:line="276" w:lineRule="auto"/>
        <w:jc w:val="center"/>
      </w:pPr>
    </w:p>
    <w:p w:rsidR="00D73090" w:rsidRPr="00D73090" w:rsidRDefault="00F839E3" w:rsidP="00D73090">
      <w:pPr>
        <w:spacing w:after="160" w:line="256" w:lineRule="auto"/>
        <w:rPr>
          <w:bCs/>
        </w:rPr>
      </w:pPr>
      <w:bookmarkStart w:id="0" w:name="_GoBack"/>
      <w:r>
        <w:rPr>
          <w:bCs/>
          <w:noProof/>
        </w:rPr>
        <w:lastRenderedPageBreak/>
        <w:drawing>
          <wp:inline distT="0" distB="0" distL="0" distR="0">
            <wp:extent cx="5940425" cy="8171815"/>
            <wp:effectExtent l="0" t="0" r="317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сский язык и культура речи м.р..jpeg.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bookmarkEnd w:id="0"/>
      <w:r w:rsidR="00D73090" w:rsidRPr="00D73090">
        <w:rPr>
          <w:bCs/>
        </w:rPr>
        <w:lastRenderedPageBreak/>
        <w:br w:type="page"/>
      </w:r>
    </w:p>
    <w:p w:rsidR="00D73090" w:rsidRPr="00D73090" w:rsidRDefault="00D73090" w:rsidP="00D73090">
      <w:pPr>
        <w:keepNext/>
        <w:keepLines/>
        <w:spacing w:before="240" w:line="256" w:lineRule="auto"/>
        <w:rPr>
          <w:rFonts w:ascii="Calibri Light" w:hAnsi="Calibri Light"/>
          <w:color w:val="2E74B5" w:themeColor="accent1" w:themeShade="BF"/>
          <w:sz w:val="32"/>
          <w:szCs w:val="32"/>
        </w:rPr>
      </w:pPr>
      <w:r w:rsidRPr="00D73090">
        <w:rPr>
          <w:rFonts w:ascii="Calibri Light" w:hAnsi="Calibri Light"/>
          <w:color w:val="2E74B5" w:themeColor="accent1" w:themeShade="BF"/>
          <w:sz w:val="32"/>
          <w:szCs w:val="32"/>
        </w:rPr>
        <w:lastRenderedPageBreak/>
        <w:t>Оглавление</w:t>
      </w:r>
    </w:p>
    <w:p w:rsidR="00D73090" w:rsidRPr="00D73090" w:rsidRDefault="00D73090" w:rsidP="00D73090">
      <w:pPr>
        <w:tabs>
          <w:tab w:val="left" w:pos="660"/>
          <w:tab w:val="right" w:leader="dot" w:pos="9345"/>
        </w:tabs>
        <w:spacing w:after="100"/>
        <w:ind w:left="240"/>
        <w:rPr>
          <w:rFonts w:ascii="Calibri" w:hAnsi="Calibri"/>
          <w:noProof/>
          <w:sz w:val="22"/>
          <w:szCs w:val="22"/>
        </w:rPr>
      </w:pPr>
      <w:r w:rsidRPr="00D73090">
        <w:fldChar w:fldCharType="begin"/>
      </w:r>
      <w:r w:rsidRPr="00D73090">
        <w:instrText xml:space="preserve"> TOC \o "1-3" \h \z \u </w:instrText>
      </w:r>
      <w:r w:rsidRPr="00D73090">
        <w:fldChar w:fldCharType="separate"/>
      </w:r>
      <w:hyperlink r:id="rId10" w:anchor="_Toc536199485" w:history="1">
        <w:r w:rsidRPr="00D73090">
          <w:rPr>
            <w:noProof/>
            <w:color w:val="0563C1" w:themeColor="hyperlink"/>
            <w:u w:val="single"/>
          </w:rPr>
          <w:t>1.</w:t>
        </w:r>
        <w:r w:rsidRPr="00D73090">
          <w:rPr>
            <w:rFonts w:ascii="Calibri" w:hAnsi="Calibri"/>
            <w:noProof/>
            <w:sz w:val="22"/>
            <w:szCs w:val="22"/>
          </w:rPr>
          <w:tab/>
        </w:r>
        <w:r w:rsidRPr="00D73090">
          <w:rPr>
            <w:noProof/>
            <w:color w:val="0563C1" w:themeColor="hyperlink"/>
            <w:u w:val="single"/>
          </w:rPr>
          <w:t>Введение</w:t>
        </w:r>
        <w:r w:rsidRPr="00D73090">
          <w:rPr>
            <w:noProof/>
            <w:webHidden/>
          </w:rPr>
          <w:tab/>
        </w:r>
        <w:r w:rsidRPr="00D73090">
          <w:rPr>
            <w:noProof/>
            <w:webHidden/>
          </w:rPr>
          <w:fldChar w:fldCharType="begin"/>
        </w:r>
        <w:r w:rsidRPr="00D73090">
          <w:rPr>
            <w:noProof/>
            <w:webHidden/>
          </w:rPr>
          <w:instrText xml:space="preserve"> PAGEREF _Toc536199485 \h </w:instrText>
        </w:r>
        <w:r w:rsidRPr="00D73090">
          <w:rPr>
            <w:noProof/>
            <w:webHidden/>
          </w:rPr>
        </w:r>
        <w:r w:rsidRPr="00D73090">
          <w:rPr>
            <w:noProof/>
            <w:webHidden/>
          </w:rPr>
          <w:fldChar w:fldCharType="separate"/>
        </w:r>
        <w:r w:rsidRPr="00D73090">
          <w:rPr>
            <w:noProof/>
            <w:webHidden/>
          </w:rPr>
          <w:t>3</w:t>
        </w:r>
        <w:r w:rsidRPr="00D73090">
          <w:rPr>
            <w:noProof/>
            <w:webHidden/>
          </w:rPr>
          <w:fldChar w:fldCharType="end"/>
        </w:r>
      </w:hyperlink>
    </w:p>
    <w:p w:rsidR="00D73090" w:rsidRPr="00D73090" w:rsidRDefault="00347CE4" w:rsidP="00D73090">
      <w:pPr>
        <w:tabs>
          <w:tab w:val="left" w:pos="660"/>
          <w:tab w:val="right" w:leader="dot" w:pos="9345"/>
        </w:tabs>
        <w:spacing w:after="100"/>
        <w:ind w:left="240"/>
        <w:rPr>
          <w:rFonts w:ascii="Calibri" w:hAnsi="Calibri"/>
          <w:noProof/>
          <w:sz w:val="22"/>
          <w:szCs w:val="22"/>
        </w:rPr>
      </w:pPr>
      <w:hyperlink r:id="rId11" w:anchor="_Toc536199486" w:history="1">
        <w:r w:rsidR="00D73090" w:rsidRPr="00D73090">
          <w:rPr>
            <w:noProof/>
            <w:color w:val="0563C1" w:themeColor="hyperlink"/>
            <w:u w:val="single"/>
          </w:rPr>
          <w:t>2.</w:t>
        </w:r>
        <w:r w:rsidR="00D73090" w:rsidRPr="00D73090">
          <w:rPr>
            <w:rFonts w:ascii="Calibri" w:hAnsi="Calibri"/>
            <w:noProof/>
            <w:sz w:val="22"/>
            <w:szCs w:val="22"/>
          </w:rPr>
          <w:tab/>
        </w:r>
        <w:r w:rsidR="00D73090" w:rsidRPr="00D73090">
          <w:rPr>
            <w:noProof/>
            <w:color w:val="0563C1" w:themeColor="hyperlink"/>
            <w:u w:val="single"/>
          </w:rPr>
          <w:t>Формы самостоятельной работы обучающихся</w:t>
        </w:r>
        <w:r w:rsidR="00D73090" w:rsidRPr="00D73090">
          <w:rPr>
            <w:noProof/>
            <w:webHidden/>
          </w:rPr>
          <w:tab/>
        </w:r>
        <w:r w:rsidR="00D73090" w:rsidRPr="00D73090">
          <w:rPr>
            <w:noProof/>
            <w:webHidden/>
          </w:rPr>
          <w:fldChar w:fldCharType="begin"/>
        </w:r>
        <w:r w:rsidR="00D73090" w:rsidRPr="00D73090">
          <w:rPr>
            <w:noProof/>
            <w:webHidden/>
          </w:rPr>
          <w:instrText xml:space="preserve"> PAGEREF _Toc536199486 \h </w:instrText>
        </w:r>
        <w:r w:rsidR="00D73090" w:rsidRPr="00D73090">
          <w:rPr>
            <w:noProof/>
            <w:webHidden/>
          </w:rPr>
        </w:r>
        <w:r w:rsidR="00D73090" w:rsidRPr="00D73090">
          <w:rPr>
            <w:noProof/>
            <w:webHidden/>
          </w:rPr>
          <w:fldChar w:fldCharType="separate"/>
        </w:r>
        <w:r w:rsidR="00D73090" w:rsidRPr="00D73090">
          <w:rPr>
            <w:noProof/>
            <w:webHidden/>
          </w:rPr>
          <w:t>4</w:t>
        </w:r>
        <w:r w:rsidR="00D73090" w:rsidRPr="00D73090">
          <w:rPr>
            <w:noProof/>
            <w:webHidden/>
          </w:rPr>
          <w:fldChar w:fldCharType="end"/>
        </w:r>
      </w:hyperlink>
    </w:p>
    <w:p w:rsidR="00D73090" w:rsidRPr="00D73090" w:rsidRDefault="00347CE4" w:rsidP="00D73090">
      <w:pPr>
        <w:tabs>
          <w:tab w:val="left" w:pos="660"/>
          <w:tab w:val="right" w:leader="dot" w:pos="9345"/>
        </w:tabs>
        <w:spacing w:after="100"/>
        <w:ind w:left="240"/>
        <w:rPr>
          <w:rFonts w:ascii="Calibri" w:hAnsi="Calibri"/>
          <w:noProof/>
          <w:sz w:val="22"/>
          <w:szCs w:val="22"/>
        </w:rPr>
      </w:pPr>
      <w:hyperlink r:id="rId12" w:anchor="_Toc536199487" w:history="1">
        <w:r w:rsidR="00D73090" w:rsidRPr="00D73090">
          <w:rPr>
            <w:noProof/>
            <w:color w:val="0563C1" w:themeColor="hyperlink"/>
            <w:u w:val="single"/>
          </w:rPr>
          <w:t>3.</w:t>
        </w:r>
        <w:r w:rsidR="00D73090" w:rsidRPr="00D73090">
          <w:rPr>
            <w:rFonts w:ascii="Calibri" w:hAnsi="Calibri"/>
            <w:noProof/>
            <w:sz w:val="22"/>
            <w:szCs w:val="22"/>
          </w:rPr>
          <w:tab/>
        </w:r>
        <w:r w:rsidR="00D73090" w:rsidRPr="00D73090">
          <w:rPr>
            <w:noProof/>
            <w:color w:val="0563C1" w:themeColor="hyperlink"/>
            <w:u w:val="single"/>
          </w:rPr>
          <w:t>Рекомендации по организации самостоятельной работы обучающихся</w:t>
        </w:r>
        <w:r w:rsidR="00D73090" w:rsidRPr="00D73090">
          <w:rPr>
            <w:noProof/>
            <w:webHidden/>
          </w:rPr>
          <w:tab/>
        </w:r>
        <w:r w:rsidR="00D73090" w:rsidRPr="00D73090">
          <w:rPr>
            <w:noProof/>
            <w:webHidden/>
          </w:rPr>
          <w:fldChar w:fldCharType="begin"/>
        </w:r>
        <w:r w:rsidR="00D73090" w:rsidRPr="00D73090">
          <w:rPr>
            <w:noProof/>
            <w:webHidden/>
          </w:rPr>
          <w:instrText xml:space="preserve"> PAGEREF _Toc536199487 \h </w:instrText>
        </w:r>
        <w:r w:rsidR="00D73090" w:rsidRPr="00D73090">
          <w:rPr>
            <w:noProof/>
            <w:webHidden/>
          </w:rPr>
        </w:r>
        <w:r w:rsidR="00D73090" w:rsidRPr="00D73090">
          <w:rPr>
            <w:noProof/>
            <w:webHidden/>
          </w:rPr>
          <w:fldChar w:fldCharType="separate"/>
        </w:r>
        <w:r w:rsidR="00D73090" w:rsidRPr="00D73090">
          <w:rPr>
            <w:noProof/>
            <w:webHidden/>
          </w:rPr>
          <w:t>5</w:t>
        </w:r>
        <w:r w:rsidR="00D73090" w:rsidRPr="00D73090">
          <w:rPr>
            <w:noProof/>
            <w:webHidden/>
          </w:rPr>
          <w:fldChar w:fldCharType="end"/>
        </w:r>
      </w:hyperlink>
    </w:p>
    <w:p w:rsidR="00D73090" w:rsidRPr="00D73090" w:rsidRDefault="00347CE4" w:rsidP="00D73090">
      <w:pPr>
        <w:tabs>
          <w:tab w:val="left" w:pos="880"/>
          <w:tab w:val="right" w:leader="dot" w:pos="9345"/>
        </w:tabs>
        <w:spacing w:after="100"/>
        <w:ind w:left="240"/>
        <w:rPr>
          <w:rFonts w:ascii="Calibri" w:hAnsi="Calibri"/>
          <w:noProof/>
          <w:sz w:val="22"/>
          <w:szCs w:val="22"/>
        </w:rPr>
      </w:pPr>
      <w:hyperlink r:id="rId13" w:anchor="_Toc536199488" w:history="1">
        <w:r w:rsidR="00D73090" w:rsidRPr="00D73090">
          <w:rPr>
            <w:noProof/>
            <w:color w:val="0563C1" w:themeColor="hyperlink"/>
            <w:u w:val="single"/>
          </w:rPr>
          <w:t>3.1</w:t>
        </w:r>
        <w:r w:rsidR="00D73090" w:rsidRPr="00D73090">
          <w:rPr>
            <w:rFonts w:ascii="Calibri" w:hAnsi="Calibri"/>
            <w:noProof/>
            <w:sz w:val="22"/>
            <w:szCs w:val="22"/>
          </w:rPr>
          <w:tab/>
        </w:r>
        <w:r w:rsidR="00D73090" w:rsidRPr="00D73090">
          <w:rPr>
            <w:noProof/>
            <w:color w:val="0563C1" w:themeColor="hyperlink"/>
            <w:u w:val="single"/>
          </w:rPr>
          <w:t>Общие рекомендации по организации самостоятельной работы обучающихся</w:t>
        </w:r>
        <w:r w:rsidR="00D73090" w:rsidRPr="00D73090">
          <w:rPr>
            <w:noProof/>
            <w:webHidden/>
          </w:rPr>
          <w:tab/>
        </w:r>
        <w:r w:rsidR="00D73090" w:rsidRPr="00D73090">
          <w:rPr>
            <w:noProof/>
            <w:webHidden/>
          </w:rPr>
          <w:fldChar w:fldCharType="begin"/>
        </w:r>
        <w:r w:rsidR="00D73090" w:rsidRPr="00D73090">
          <w:rPr>
            <w:noProof/>
            <w:webHidden/>
          </w:rPr>
          <w:instrText xml:space="preserve"> PAGEREF _Toc536199488 \h </w:instrText>
        </w:r>
        <w:r w:rsidR="00D73090" w:rsidRPr="00D73090">
          <w:rPr>
            <w:noProof/>
            <w:webHidden/>
          </w:rPr>
        </w:r>
        <w:r w:rsidR="00D73090" w:rsidRPr="00D73090">
          <w:rPr>
            <w:noProof/>
            <w:webHidden/>
          </w:rPr>
          <w:fldChar w:fldCharType="separate"/>
        </w:r>
        <w:r w:rsidR="00D73090" w:rsidRPr="00D73090">
          <w:rPr>
            <w:noProof/>
            <w:webHidden/>
          </w:rPr>
          <w:t>5</w:t>
        </w:r>
        <w:r w:rsidR="00D73090" w:rsidRPr="00D73090">
          <w:rPr>
            <w:noProof/>
            <w:webHidden/>
          </w:rPr>
          <w:fldChar w:fldCharType="end"/>
        </w:r>
      </w:hyperlink>
    </w:p>
    <w:p w:rsidR="00D73090" w:rsidRPr="00D73090" w:rsidRDefault="00347CE4" w:rsidP="00D73090">
      <w:pPr>
        <w:tabs>
          <w:tab w:val="right" w:leader="dot" w:pos="9345"/>
        </w:tabs>
        <w:spacing w:after="100"/>
        <w:ind w:left="240"/>
        <w:rPr>
          <w:rFonts w:ascii="Calibri" w:hAnsi="Calibri"/>
          <w:noProof/>
          <w:sz w:val="22"/>
          <w:szCs w:val="22"/>
        </w:rPr>
      </w:pPr>
      <w:hyperlink r:id="rId14" w:anchor="_Toc536199489" w:history="1">
        <w:r w:rsidR="00D73090" w:rsidRPr="00D73090">
          <w:rPr>
            <w:noProof/>
            <w:color w:val="0563C1" w:themeColor="hyperlink"/>
            <w:u w:val="single"/>
          </w:rPr>
          <w:t>3.2 Методические рекомендации для студентов</w:t>
        </w:r>
        <w:r w:rsidR="00D73090" w:rsidRPr="00D73090">
          <w:rPr>
            <w:noProof/>
            <w:webHidden/>
          </w:rPr>
          <w:tab/>
        </w:r>
        <w:r w:rsidR="00D73090" w:rsidRPr="00D73090">
          <w:rPr>
            <w:noProof/>
            <w:webHidden/>
          </w:rPr>
          <w:fldChar w:fldCharType="begin"/>
        </w:r>
        <w:r w:rsidR="00D73090" w:rsidRPr="00D73090">
          <w:rPr>
            <w:noProof/>
            <w:webHidden/>
          </w:rPr>
          <w:instrText xml:space="preserve"> PAGEREF _Toc536199489 \h </w:instrText>
        </w:r>
        <w:r w:rsidR="00D73090" w:rsidRPr="00D73090">
          <w:rPr>
            <w:noProof/>
            <w:webHidden/>
          </w:rPr>
        </w:r>
        <w:r w:rsidR="00D73090" w:rsidRPr="00D73090">
          <w:rPr>
            <w:noProof/>
            <w:webHidden/>
          </w:rPr>
          <w:fldChar w:fldCharType="separate"/>
        </w:r>
        <w:r w:rsidR="00D73090" w:rsidRPr="00D73090">
          <w:rPr>
            <w:noProof/>
            <w:webHidden/>
          </w:rPr>
          <w:t>5</w:t>
        </w:r>
        <w:r w:rsidR="00D73090" w:rsidRPr="00D73090">
          <w:rPr>
            <w:noProof/>
            <w:webHidden/>
          </w:rPr>
          <w:fldChar w:fldCharType="end"/>
        </w:r>
      </w:hyperlink>
    </w:p>
    <w:p w:rsidR="00D73090" w:rsidRPr="00D73090" w:rsidRDefault="00347CE4" w:rsidP="00D73090">
      <w:pPr>
        <w:tabs>
          <w:tab w:val="right" w:leader="dot" w:pos="9345"/>
        </w:tabs>
        <w:spacing w:after="100"/>
        <w:ind w:left="240"/>
        <w:rPr>
          <w:rFonts w:ascii="Calibri" w:hAnsi="Calibri"/>
          <w:noProof/>
          <w:sz w:val="22"/>
          <w:szCs w:val="22"/>
        </w:rPr>
      </w:pPr>
      <w:hyperlink r:id="rId15" w:anchor="_Toc536199490" w:history="1">
        <w:r w:rsidR="00D73090" w:rsidRPr="00D73090">
          <w:rPr>
            <w:noProof/>
            <w:color w:val="0563C1" w:themeColor="hyperlink"/>
            <w:u w:val="single"/>
          </w:rPr>
          <w:t>по отдельным формам самостоятельной работы</w:t>
        </w:r>
        <w:r w:rsidR="00D73090" w:rsidRPr="00D73090">
          <w:rPr>
            <w:noProof/>
            <w:webHidden/>
          </w:rPr>
          <w:tab/>
        </w:r>
        <w:r w:rsidR="00D73090" w:rsidRPr="00D73090">
          <w:rPr>
            <w:noProof/>
            <w:webHidden/>
          </w:rPr>
          <w:fldChar w:fldCharType="begin"/>
        </w:r>
        <w:r w:rsidR="00D73090" w:rsidRPr="00D73090">
          <w:rPr>
            <w:noProof/>
            <w:webHidden/>
          </w:rPr>
          <w:instrText xml:space="preserve"> PAGEREF _Toc536199490 \h </w:instrText>
        </w:r>
        <w:r w:rsidR="00D73090" w:rsidRPr="00D73090">
          <w:rPr>
            <w:noProof/>
            <w:webHidden/>
          </w:rPr>
        </w:r>
        <w:r w:rsidR="00D73090" w:rsidRPr="00D73090">
          <w:rPr>
            <w:noProof/>
            <w:webHidden/>
          </w:rPr>
          <w:fldChar w:fldCharType="separate"/>
        </w:r>
        <w:r w:rsidR="00D73090" w:rsidRPr="00D73090">
          <w:rPr>
            <w:noProof/>
            <w:webHidden/>
          </w:rPr>
          <w:t>5</w:t>
        </w:r>
        <w:r w:rsidR="00D73090" w:rsidRPr="00D73090">
          <w:rPr>
            <w:noProof/>
            <w:webHidden/>
          </w:rPr>
          <w:fldChar w:fldCharType="end"/>
        </w:r>
      </w:hyperlink>
    </w:p>
    <w:p w:rsidR="00D73090" w:rsidRPr="00D73090" w:rsidRDefault="00347CE4" w:rsidP="00D73090">
      <w:pPr>
        <w:tabs>
          <w:tab w:val="left" w:pos="660"/>
          <w:tab w:val="right" w:leader="dot" w:pos="9345"/>
        </w:tabs>
        <w:spacing w:after="100"/>
        <w:ind w:left="240"/>
        <w:rPr>
          <w:rFonts w:ascii="Calibri" w:hAnsi="Calibri"/>
          <w:noProof/>
          <w:sz w:val="22"/>
          <w:szCs w:val="22"/>
        </w:rPr>
      </w:pPr>
      <w:hyperlink r:id="rId16" w:anchor="_Toc536199491" w:history="1">
        <w:r w:rsidR="00D73090" w:rsidRPr="00D73090">
          <w:rPr>
            <w:noProof/>
            <w:color w:val="0563C1" w:themeColor="hyperlink"/>
            <w:u w:val="single"/>
          </w:rPr>
          <w:t>4.</w:t>
        </w:r>
        <w:r w:rsidR="00D73090" w:rsidRPr="00D73090">
          <w:rPr>
            <w:rFonts w:ascii="Calibri" w:hAnsi="Calibri"/>
            <w:noProof/>
            <w:sz w:val="22"/>
            <w:szCs w:val="22"/>
          </w:rPr>
          <w:tab/>
        </w:r>
        <w:r w:rsidR="00D73090" w:rsidRPr="00D73090">
          <w:rPr>
            <w:noProof/>
            <w:color w:val="0563C1" w:themeColor="hyperlink"/>
            <w:u w:val="single"/>
          </w:rPr>
          <w:t>Оценка самостоятельной работы</w:t>
        </w:r>
        <w:r w:rsidR="00D73090" w:rsidRPr="00D73090">
          <w:rPr>
            <w:noProof/>
            <w:webHidden/>
          </w:rPr>
          <w:tab/>
        </w:r>
        <w:r w:rsidR="00D73090" w:rsidRPr="00D73090">
          <w:rPr>
            <w:noProof/>
            <w:webHidden/>
          </w:rPr>
          <w:fldChar w:fldCharType="begin"/>
        </w:r>
        <w:r w:rsidR="00D73090" w:rsidRPr="00D73090">
          <w:rPr>
            <w:noProof/>
            <w:webHidden/>
          </w:rPr>
          <w:instrText xml:space="preserve"> PAGEREF _Toc536199491 \h </w:instrText>
        </w:r>
        <w:r w:rsidR="00D73090" w:rsidRPr="00D73090">
          <w:rPr>
            <w:noProof/>
            <w:webHidden/>
          </w:rPr>
        </w:r>
        <w:r w:rsidR="00D73090" w:rsidRPr="00D73090">
          <w:rPr>
            <w:noProof/>
            <w:webHidden/>
          </w:rPr>
          <w:fldChar w:fldCharType="separate"/>
        </w:r>
        <w:r w:rsidR="00D73090" w:rsidRPr="00D73090">
          <w:rPr>
            <w:noProof/>
            <w:webHidden/>
          </w:rPr>
          <w:t>14</w:t>
        </w:r>
        <w:r w:rsidR="00D73090" w:rsidRPr="00D73090">
          <w:rPr>
            <w:noProof/>
            <w:webHidden/>
          </w:rPr>
          <w:fldChar w:fldCharType="end"/>
        </w:r>
      </w:hyperlink>
    </w:p>
    <w:p w:rsidR="003B0C2A" w:rsidRDefault="00D73090" w:rsidP="00D73090">
      <w:pPr>
        <w:spacing w:after="160" w:line="259" w:lineRule="auto"/>
        <w:rPr>
          <w:bCs/>
        </w:rPr>
      </w:pPr>
      <w:r w:rsidRPr="00D73090">
        <w:rPr>
          <w:b/>
          <w:bCs/>
        </w:rPr>
        <w:fldChar w:fldCharType="end"/>
      </w:r>
      <w:r w:rsidR="003B0C2A">
        <w:rPr>
          <w:bCs/>
        </w:rPr>
        <w:br w:type="page"/>
      </w:r>
    </w:p>
    <w:sdt>
      <w:sdtPr>
        <w:rPr>
          <w:rFonts w:ascii="Times New Roman" w:eastAsia="Times New Roman" w:hAnsi="Times New Roman" w:cs="Times New Roman"/>
          <w:color w:val="auto"/>
          <w:sz w:val="24"/>
          <w:szCs w:val="24"/>
        </w:rPr>
        <w:id w:val="1400634046"/>
        <w:docPartObj>
          <w:docPartGallery w:val="Table of Contents"/>
          <w:docPartUnique/>
        </w:docPartObj>
      </w:sdtPr>
      <w:sdtEndPr>
        <w:rPr>
          <w:b/>
          <w:bCs/>
        </w:rPr>
      </w:sdtEndPr>
      <w:sdtContent>
        <w:p w:rsidR="003B0C2A" w:rsidRDefault="003B0C2A">
          <w:pPr>
            <w:pStyle w:val="a7"/>
          </w:pPr>
          <w:r>
            <w:t>Оглавление</w:t>
          </w:r>
        </w:p>
        <w:p w:rsidR="00ED312A" w:rsidRDefault="003B0C2A">
          <w:pPr>
            <w:pStyle w:val="21"/>
            <w:tabs>
              <w:tab w:val="left" w:pos="660"/>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6199485" w:history="1">
            <w:r w:rsidR="00ED312A" w:rsidRPr="008E60E9">
              <w:rPr>
                <w:rStyle w:val="a8"/>
                <w:noProof/>
              </w:rPr>
              <w:t>1.</w:t>
            </w:r>
            <w:r w:rsidR="00ED312A">
              <w:rPr>
                <w:rFonts w:asciiTheme="minorHAnsi" w:eastAsiaTheme="minorEastAsia" w:hAnsiTheme="minorHAnsi" w:cstheme="minorBidi"/>
                <w:noProof/>
                <w:sz w:val="22"/>
                <w:szCs w:val="22"/>
              </w:rPr>
              <w:tab/>
            </w:r>
            <w:r w:rsidR="00ED312A" w:rsidRPr="008E60E9">
              <w:rPr>
                <w:rStyle w:val="a8"/>
                <w:noProof/>
              </w:rPr>
              <w:t>Введение</w:t>
            </w:r>
            <w:r w:rsidR="00ED312A">
              <w:rPr>
                <w:noProof/>
                <w:webHidden/>
              </w:rPr>
              <w:tab/>
            </w:r>
            <w:r w:rsidR="00ED312A">
              <w:rPr>
                <w:noProof/>
                <w:webHidden/>
              </w:rPr>
              <w:fldChar w:fldCharType="begin"/>
            </w:r>
            <w:r w:rsidR="00ED312A">
              <w:rPr>
                <w:noProof/>
                <w:webHidden/>
              </w:rPr>
              <w:instrText xml:space="preserve"> PAGEREF _Toc536199485 \h </w:instrText>
            </w:r>
            <w:r w:rsidR="00ED312A">
              <w:rPr>
                <w:noProof/>
                <w:webHidden/>
              </w:rPr>
            </w:r>
            <w:r w:rsidR="00ED312A">
              <w:rPr>
                <w:noProof/>
                <w:webHidden/>
              </w:rPr>
              <w:fldChar w:fldCharType="separate"/>
            </w:r>
            <w:r w:rsidR="00ED312A">
              <w:rPr>
                <w:noProof/>
                <w:webHidden/>
              </w:rPr>
              <w:t>3</w:t>
            </w:r>
            <w:r w:rsidR="00ED312A">
              <w:rPr>
                <w:noProof/>
                <w:webHidden/>
              </w:rPr>
              <w:fldChar w:fldCharType="end"/>
            </w:r>
          </w:hyperlink>
        </w:p>
        <w:p w:rsidR="00ED312A" w:rsidRDefault="00347CE4">
          <w:pPr>
            <w:pStyle w:val="21"/>
            <w:tabs>
              <w:tab w:val="left" w:pos="660"/>
              <w:tab w:val="right" w:leader="dot" w:pos="9345"/>
            </w:tabs>
            <w:rPr>
              <w:rFonts w:asciiTheme="minorHAnsi" w:eastAsiaTheme="minorEastAsia" w:hAnsiTheme="minorHAnsi" w:cstheme="minorBidi"/>
              <w:noProof/>
              <w:sz w:val="22"/>
              <w:szCs w:val="22"/>
            </w:rPr>
          </w:pPr>
          <w:hyperlink w:anchor="_Toc536199486" w:history="1">
            <w:r w:rsidR="00ED312A" w:rsidRPr="008E60E9">
              <w:rPr>
                <w:rStyle w:val="a8"/>
                <w:noProof/>
              </w:rPr>
              <w:t>2.</w:t>
            </w:r>
            <w:r w:rsidR="00ED312A">
              <w:rPr>
                <w:rFonts w:asciiTheme="minorHAnsi" w:eastAsiaTheme="minorEastAsia" w:hAnsiTheme="minorHAnsi" w:cstheme="minorBidi"/>
                <w:noProof/>
                <w:sz w:val="22"/>
                <w:szCs w:val="22"/>
              </w:rPr>
              <w:tab/>
            </w:r>
            <w:r w:rsidR="00ED312A" w:rsidRPr="008E60E9">
              <w:rPr>
                <w:rStyle w:val="a8"/>
                <w:noProof/>
              </w:rPr>
              <w:t>Формы самостоятельной работы обучающихся</w:t>
            </w:r>
            <w:r w:rsidR="00ED312A">
              <w:rPr>
                <w:noProof/>
                <w:webHidden/>
              </w:rPr>
              <w:tab/>
            </w:r>
            <w:r w:rsidR="00ED312A">
              <w:rPr>
                <w:noProof/>
                <w:webHidden/>
              </w:rPr>
              <w:fldChar w:fldCharType="begin"/>
            </w:r>
            <w:r w:rsidR="00ED312A">
              <w:rPr>
                <w:noProof/>
                <w:webHidden/>
              </w:rPr>
              <w:instrText xml:space="preserve"> PAGEREF _Toc536199486 \h </w:instrText>
            </w:r>
            <w:r w:rsidR="00ED312A">
              <w:rPr>
                <w:noProof/>
                <w:webHidden/>
              </w:rPr>
            </w:r>
            <w:r w:rsidR="00ED312A">
              <w:rPr>
                <w:noProof/>
                <w:webHidden/>
              </w:rPr>
              <w:fldChar w:fldCharType="separate"/>
            </w:r>
            <w:r w:rsidR="00ED312A">
              <w:rPr>
                <w:noProof/>
                <w:webHidden/>
              </w:rPr>
              <w:t>4</w:t>
            </w:r>
            <w:r w:rsidR="00ED312A">
              <w:rPr>
                <w:noProof/>
                <w:webHidden/>
              </w:rPr>
              <w:fldChar w:fldCharType="end"/>
            </w:r>
          </w:hyperlink>
        </w:p>
        <w:p w:rsidR="00ED312A" w:rsidRDefault="00347CE4">
          <w:pPr>
            <w:pStyle w:val="21"/>
            <w:tabs>
              <w:tab w:val="left" w:pos="660"/>
              <w:tab w:val="right" w:leader="dot" w:pos="9345"/>
            </w:tabs>
            <w:rPr>
              <w:rFonts w:asciiTheme="minorHAnsi" w:eastAsiaTheme="minorEastAsia" w:hAnsiTheme="minorHAnsi" w:cstheme="minorBidi"/>
              <w:noProof/>
              <w:sz w:val="22"/>
              <w:szCs w:val="22"/>
            </w:rPr>
          </w:pPr>
          <w:hyperlink w:anchor="_Toc536199487" w:history="1">
            <w:r w:rsidR="00ED312A" w:rsidRPr="008E60E9">
              <w:rPr>
                <w:rStyle w:val="a8"/>
                <w:noProof/>
              </w:rPr>
              <w:t>3.</w:t>
            </w:r>
            <w:r w:rsidR="00ED312A">
              <w:rPr>
                <w:rFonts w:asciiTheme="minorHAnsi" w:eastAsiaTheme="minorEastAsia" w:hAnsiTheme="minorHAnsi" w:cstheme="minorBidi"/>
                <w:noProof/>
                <w:sz w:val="22"/>
                <w:szCs w:val="22"/>
              </w:rPr>
              <w:tab/>
            </w:r>
            <w:r w:rsidR="00ED312A" w:rsidRPr="008E60E9">
              <w:rPr>
                <w:rStyle w:val="a8"/>
                <w:noProof/>
              </w:rPr>
              <w:t>Рекомендации по организации самостоятельной работы обучающихся</w:t>
            </w:r>
            <w:r w:rsidR="00ED312A">
              <w:rPr>
                <w:noProof/>
                <w:webHidden/>
              </w:rPr>
              <w:tab/>
            </w:r>
            <w:r w:rsidR="00ED312A">
              <w:rPr>
                <w:noProof/>
                <w:webHidden/>
              </w:rPr>
              <w:fldChar w:fldCharType="begin"/>
            </w:r>
            <w:r w:rsidR="00ED312A">
              <w:rPr>
                <w:noProof/>
                <w:webHidden/>
              </w:rPr>
              <w:instrText xml:space="preserve"> PAGEREF _Toc536199487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347CE4">
          <w:pPr>
            <w:pStyle w:val="21"/>
            <w:tabs>
              <w:tab w:val="left" w:pos="880"/>
              <w:tab w:val="right" w:leader="dot" w:pos="9345"/>
            </w:tabs>
            <w:rPr>
              <w:rFonts w:asciiTheme="minorHAnsi" w:eastAsiaTheme="minorEastAsia" w:hAnsiTheme="minorHAnsi" w:cstheme="minorBidi"/>
              <w:noProof/>
              <w:sz w:val="22"/>
              <w:szCs w:val="22"/>
            </w:rPr>
          </w:pPr>
          <w:hyperlink w:anchor="_Toc536199488" w:history="1">
            <w:r w:rsidR="00ED312A" w:rsidRPr="008E60E9">
              <w:rPr>
                <w:rStyle w:val="a8"/>
                <w:noProof/>
              </w:rPr>
              <w:t>3.1</w:t>
            </w:r>
            <w:r w:rsidR="00ED312A">
              <w:rPr>
                <w:rFonts w:asciiTheme="minorHAnsi" w:eastAsiaTheme="minorEastAsia" w:hAnsiTheme="minorHAnsi" w:cstheme="minorBidi"/>
                <w:noProof/>
                <w:sz w:val="22"/>
                <w:szCs w:val="22"/>
              </w:rPr>
              <w:tab/>
            </w:r>
            <w:r w:rsidR="00ED312A" w:rsidRPr="008E60E9">
              <w:rPr>
                <w:rStyle w:val="a8"/>
                <w:noProof/>
              </w:rPr>
              <w:t>Общие рекомендации по организации самостоятельной работы обучающихся</w:t>
            </w:r>
            <w:r w:rsidR="00ED312A">
              <w:rPr>
                <w:noProof/>
                <w:webHidden/>
              </w:rPr>
              <w:tab/>
            </w:r>
            <w:r w:rsidR="00ED312A">
              <w:rPr>
                <w:noProof/>
                <w:webHidden/>
              </w:rPr>
              <w:fldChar w:fldCharType="begin"/>
            </w:r>
            <w:r w:rsidR="00ED312A">
              <w:rPr>
                <w:noProof/>
                <w:webHidden/>
              </w:rPr>
              <w:instrText xml:space="preserve"> PAGEREF _Toc536199488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347CE4">
          <w:pPr>
            <w:pStyle w:val="21"/>
            <w:tabs>
              <w:tab w:val="right" w:leader="dot" w:pos="9345"/>
            </w:tabs>
            <w:rPr>
              <w:rFonts w:asciiTheme="minorHAnsi" w:eastAsiaTheme="minorEastAsia" w:hAnsiTheme="minorHAnsi" w:cstheme="minorBidi"/>
              <w:noProof/>
              <w:sz w:val="22"/>
              <w:szCs w:val="22"/>
            </w:rPr>
          </w:pPr>
          <w:hyperlink w:anchor="_Toc536199489" w:history="1">
            <w:r w:rsidR="00ED312A" w:rsidRPr="008E60E9">
              <w:rPr>
                <w:rStyle w:val="a8"/>
                <w:noProof/>
              </w:rPr>
              <w:t>3.2 Методические рекомендации для студентов</w:t>
            </w:r>
            <w:r w:rsidR="00ED312A">
              <w:rPr>
                <w:noProof/>
                <w:webHidden/>
              </w:rPr>
              <w:tab/>
            </w:r>
            <w:r w:rsidR="00ED312A">
              <w:rPr>
                <w:noProof/>
                <w:webHidden/>
              </w:rPr>
              <w:fldChar w:fldCharType="begin"/>
            </w:r>
            <w:r w:rsidR="00ED312A">
              <w:rPr>
                <w:noProof/>
                <w:webHidden/>
              </w:rPr>
              <w:instrText xml:space="preserve"> PAGEREF _Toc536199489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347CE4">
          <w:pPr>
            <w:pStyle w:val="21"/>
            <w:tabs>
              <w:tab w:val="right" w:leader="dot" w:pos="9345"/>
            </w:tabs>
            <w:rPr>
              <w:rFonts w:asciiTheme="minorHAnsi" w:eastAsiaTheme="minorEastAsia" w:hAnsiTheme="minorHAnsi" w:cstheme="minorBidi"/>
              <w:noProof/>
              <w:sz w:val="22"/>
              <w:szCs w:val="22"/>
            </w:rPr>
          </w:pPr>
          <w:hyperlink w:anchor="_Toc536199490" w:history="1">
            <w:r w:rsidR="00ED312A" w:rsidRPr="008E60E9">
              <w:rPr>
                <w:rStyle w:val="a8"/>
                <w:noProof/>
              </w:rPr>
              <w:t>по отдельным формам самостоятельной работы</w:t>
            </w:r>
            <w:r w:rsidR="00ED312A">
              <w:rPr>
                <w:noProof/>
                <w:webHidden/>
              </w:rPr>
              <w:tab/>
            </w:r>
            <w:r w:rsidR="00ED312A">
              <w:rPr>
                <w:noProof/>
                <w:webHidden/>
              </w:rPr>
              <w:fldChar w:fldCharType="begin"/>
            </w:r>
            <w:r w:rsidR="00ED312A">
              <w:rPr>
                <w:noProof/>
                <w:webHidden/>
              </w:rPr>
              <w:instrText xml:space="preserve"> PAGEREF _Toc536199490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347CE4">
          <w:pPr>
            <w:pStyle w:val="21"/>
            <w:tabs>
              <w:tab w:val="left" w:pos="660"/>
              <w:tab w:val="right" w:leader="dot" w:pos="9345"/>
            </w:tabs>
            <w:rPr>
              <w:rFonts w:asciiTheme="minorHAnsi" w:eastAsiaTheme="minorEastAsia" w:hAnsiTheme="minorHAnsi" w:cstheme="minorBidi"/>
              <w:noProof/>
              <w:sz w:val="22"/>
              <w:szCs w:val="22"/>
            </w:rPr>
          </w:pPr>
          <w:hyperlink w:anchor="_Toc536199491" w:history="1">
            <w:r w:rsidR="00ED312A" w:rsidRPr="008E60E9">
              <w:rPr>
                <w:rStyle w:val="a8"/>
                <w:noProof/>
              </w:rPr>
              <w:t>4.</w:t>
            </w:r>
            <w:r w:rsidR="00ED312A">
              <w:rPr>
                <w:rFonts w:asciiTheme="minorHAnsi" w:eastAsiaTheme="minorEastAsia" w:hAnsiTheme="minorHAnsi" w:cstheme="minorBidi"/>
                <w:noProof/>
                <w:sz w:val="22"/>
                <w:szCs w:val="22"/>
              </w:rPr>
              <w:tab/>
            </w:r>
            <w:r w:rsidR="00ED312A" w:rsidRPr="008E60E9">
              <w:rPr>
                <w:rStyle w:val="a8"/>
                <w:noProof/>
              </w:rPr>
              <w:t>Оценка самостоятельной работы</w:t>
            </w:r>
            <w:r w:rsidR="00ED312A">
              <w:rPr>
                <w:noProof/>
                <w:webHidden/>
              </w:rPr>
              <w:tab/>
            </w:r>
            <w:r w:rsidR="00ED312A">
              <w:rPr>
                <w:noProof/>
                <w:webHidden/>
              </w:rPr>
              <w:fldChar w:fldCharType="begin"/>
            </w:r>
            <w:r w:rsidR="00ED312A">
              <w:rPr>
                <w:noProof/>
                <w:webHidden/>
              </w:rPr>
              <w:instrText xml:space="preserve"> PAGEREF _Toc536199491 \h </w:instrText>
            </w:r>
            <w:r w:rsidR="00ED312A">
              <w:rPr>
                <w:noProof/>
                <w:webHidden/>
              </w:rPr>
            </w:r>
            <w:r w:rsidR="00ED312A">
              <w:rPr>
                <w:noProof/>
                <w:webHidden/>
              </w:rPr>
              <w:fldChar w:fldCharType="separate"/>
            </w:r>
            <w:r w:rsidR="00ED312A">
              <w:rPr>
                <w:noProof/>
                <w:webHidden/>
              </w:rPr>
              <w:t>14</w:t>
            </w:r>
            <w:r w:rsidR="00ED312A">
              <w:rPr>
                <w:noProof/>
                <w:webHidden/>
              </w:rPr>
              <w:fldChar w:fldCharType="end"/>
            </w:r>
          </w:hyperlink>
        </w:p>
        <w:p w:rsidR="003B0C2A" w:rsidRDefault="003B0C2A">
          <w:r>
            <w:rPr>
              <w:b/>
              <w:bCs/>
            </w:rPr>
            <w:fldChar w:fldCharType="end"/>
          </w:r>
        </w:p>
      </w:sdtContent>
    </w:sdt>
    <w:p w:rsidR="003B0C2A" w:rsidRDefault="003B0C2A" w:rsidP="003B0C2A">
      <w:pPr>
        <w:autoSpaceDE w:val="0"/>
        <w:autoSpaceDN w:val="0"/>
        <w:adjustRightInd w:val="0"/>
        <w:spacing w:line="360" w:lineRule="auto"/>
        <w:rPr>
          <w:b/>
        </w:rPr>
      </w:pPr>
      <w:r w:rsidRPr="00E80631">
        <w:rPr>
          <w:b/>
          <w:highlight w:val="yellow"/>
        </w:rPr>
        <w:br w:type="page"/>
      </w:r>
    </w:p>
    <w:p w:rsidR="003B0C2A" w:rsidRPr="00E80631" w:rsidRDefault="003B0C2A" w:rsidP="003B0C2A">
      <w:pPr>
        <w:pStyle w:val="2"/>
        <w:numPr>
          <w:ilvl w:val="0"/>
          <w:numId w:val="16"/>
        </w:numPr>
      </w:pPr>
      <w:bookmarkStart w:id="1" w:name="_Toc536199485"/>
      <w:r w:rsidRPr="00E80631">
        <w:lastRenderedPageBreak/>
        <w:t>Введение</w:t>
      </w:r>
      <w:bookmarkEnd w:id="1"/>
    </w:p>
    <w:p w:rsidR="003B0C2A" w:rsidRPr="00E80631" w:rsidRDefault="003B0C2A" w:rsidP="003B0C2A">
      <w:pPr>
        <w:autoSpaceDE w:val="0"/>
        <w:autoSpaceDN w:val="0"/>
        <w:adjustRightInd w:val="0"/>
        <w:ind w:firstLine="567"/>
        <w:jc w:val="center"/>
        <w:rPr>
          <w:b/>
        </w:rPr>
      </w:pPr>
    </w:p>
    <w:p w:rsidR="003B0C2A" w:rsidRPr="00DD7FE2" w:rsidRDefault="003B0C2A" w:rsidP="003B0C2A">
      <w:pPr>
        <w:autoSpaceDE w:val="0"/>
        <w:autoSpaceDN w:val="0"/>
        <w:adjustRightInd w:val="0"/>
        <w:ind w:firstLine="567"/>
        <w:jc w:val="both"/>
      </w:pPr>
      <w:r w:rsidRPr="00E80631">
        <w:t>Самос</w:t>
      </w:r>
      <w:r w:rsidR="009B3F60">
        <w:t>тоятельная работа по дисциплине</w:t>
      </w:r>
      <w:r w:rsidRPr="00E80631">
        <w:t xml:space="preserve"> </w:t>
      </w:r>
      <w:r w:rsidR="009B3F60">
        <w:t>«</w:t>
      </w:r>
      <w:r w:rsidR="009B3F60" w:rsidRPr="009B3F60">
        <w:rPr>
          <w:bCs/>
        </w:rPr>
        <w:t>Русский язык как средство межкультурной коммуникации</w:t>
      </w:r>
      <w:r w:rsidR="009B3F60">
        <w:rPr>
          <w:bCs/>
        </w:rPr>
        <w:t>»</w:t>
      </w:r>
      <w:r w:rsidR="009B3F60" w:rsidRPr="00E80631">
        <w:t xml:space="preserve"> </w:t>
      </w:r>
      <w:r w:rsidRPr="00E80631">
        <w:t xml:space="preserve">является важнейшей </w:t>
      </w:r>
      <w:r w:rsidRPr="00DD7FE2">
        <w:t>ча</w:t>
      </w:r>
      <w:r w:rsidR="009B3F60">
        <w:t>стью образовательного процесса,</w:t>
      </w:r>
      <w:r w:rsidRPr="00DD7FE2">
        <w:t xml:space="preserve">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r>
        <w:t xml:space="preserve"> </w:t>
      </w:r>
    </w:p>
    <w:p w:rsidR="003B0C2A" w:rsidRPr="00DD7FE2" w:rsidRDefault="009B3F60" w:rsidP="003B0C2A">
      <w:pPr>
        <w:autoSpaceDE w:val="0"/>
        <w:autoSpaceDN w:val="0"/>
        <w:adjustRightInd w:val="0"/>
        <w:ind w:firstLine="567"/>
        <w:jc w:val="both"/>
      </w:pPr>
      <w:r>
        <w:t>Все виды самостоятельной работы</w:t>
      </w:r>
      <w:r w:rsidR="003B0C2A" w:rsidRPr="00DD7FE2">
        <w:t xml:space="preserve"> </w:t>
      </w:r>
      <w:r w:rsidR="003B0C2A">
        <w:t xml:space="preserve">обучающихся по дисциплине </w:t>
      </w:r>
      <w:r>
        <w:t>«</w:t>
      </w:r>
      <w:r w:rsidRPr="009B3F60">
        <w:rPr>
          <w:bCs/>
        </w:rPr>
        <w:t xml:space="preserve">Русский язык </w:t>
      </w:r>
      <w:r w:rsidR="008142FE">
        <w:rPr>
          <w:bCs/>
        </w:rPr>
        <w:t>и культура речи</w:t>
      </w:r>
      <w:r>
        <w:rPr>
          <w:bCs/>
        </w:rPr>
        <w:t>»</w:t>
      </w:r>
      <w:r w:rsidRPr="00DD7FE2">
        <w:t xml:space="preserve"> </w:t>
      </w:r>
      <w:r w:rsidR="003B0C2A" w:rsidRPr="00DD7FE2">
        <w:t xml:space="preserve">определены </w:t>
      </w:r>
      <w:r w:rsidR="003B0C2A">
        <w:t>соответствующей рабочей программой дисциплины;</w:t>
      </w:r>
      <w:r w:rsidR="003B0C2A" w:rsidRPr="00DD7FE2">
        <w:t xml:space="preserve"> </w:t>
      </w:r>
      <w:r w:rsidR="003B0C2A">
        <w:t xml:space="preserve">трудоемкость </w:t>
      </w:r>
      <w:r w:rsidR="008251E3">
        <w:t>дисциплины 4 зачетных единицы, 144</w:t>
      </w:r>
      <w:r>
        <w:t xml:space="preserve"> часа.</w:t>
      </w:r>
    </w:p>
    <w:p w:rsidR="003B0C2A" w:rsidRPr="00E80631" w:rsidRDefault="003B0C2A" w:rsidP="003B0C2A">
      <w:pPr>
        <w:autoSpaceDE w:val="0"/>
        <w:autoSpaceDN w:val="0"/>
        <w:adjustRightInd w:val="0"/>
        <w:ind w:firstLine="567"/>
        <w:jc w:val="both"/>
      </w:pPr>
      <w:r w:rsidRPr="00DD7FE2">
        <w:t>Программой подготовки бакалавров</w:t>
      </w:r>
      <w:r w:rsidR="00040EEC">
        <w:t xml:space="preserve"> </w:t>
      </w:r>
      <w:r w:rsidRPr="00E80631">
        <w:t xml:space="preserve">предусмотрены: </w:t>
      </w:r>
    </w:p>
    <w:p w:rsidR="003B0C2A" w:rsidRPr="00ED312A" w:rsidRDefault="003B0C2A" w:rsidP="00ED312A">
      <w:pPr>
        <w:autoSpaceDE w:val="0"/>
        <w:autoSpaceDN w:val="0"/>
        <w:adjustRightInd w:val="0"/>
        <w:ind w:firstLine="567"/>
        <w:jc w:val="both"/>
      </w:pPr>
      <w:r w:rsidRPr="00E80631">
        <w:t xml:space="preserve">Важным элементом самостоятельной работы является развитие навыков самоконтроля освоения компетенций, которыми </w:t>
      </w:r>
      <w:r w:rsidR="00040EEC">
        <w:t>должен овладеть обучающийся.</w:t>
      </w:r>
    </w:p>
    <w:p w:rsidR="003B0C2A" w:rsidRPr="00E80631" w:rsidRDefault="003B0C2A" w:rsidP="003B0C2A">
      <w:pPr>
        <w:ind w:firstLine="709"/>
        <w:jc w:val="both"/>
      </w:pPr>
      <w:r w:rsidRPr="00ED312A">
        <w:rPr>
          <w:b/>
        </w:rPr>
        <w:t>Целью самостоятельной работы</w:t>
      </w:r>
      <w:r w:rsidRPr="00E80631">
        <w:t xml:space="preserve"> студентов является овладение фундаментальными знаниями, профессиональными умениями и навыками деятельности по профилю, опытом </w:t>
      </w:r>
      <w:r w:rsidR="00040EEC">
        <w:t>соответствующей практической</w:t>
      </w:r>
      <w:r w:rsidRPr="00E80631">
        <w:t xml:space="preserve">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3B0C2A" w:rsidRPr="00E80631" w:rsidRDefault="003B0C2A" w:rsidP="003B0C2A">
      <w:pPr>
        <w:ind w:firstLine="709"/>
        <w:jc w:val="both"/>
        <w:rPr>
          <w:b/>
        </w:rPr>
      </w:pPr>
      <w:r w:rsidRPr="00E80631">
        <w:rPr>
          <w:b/>
        </w:rPr>
        <w:t xml:space="preserve">Задачами самостоятельной работы студентов  являются: </w:t>
      </w:r>
    </w:p>
    <w:p w:rsidR="003B0C2A" w:rsidRPr="00E80631" w:rsidRDefault="003B0C2A" w:rsidP="003B0C2A">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rsidR="003B0C2A" w:rsidRPr="00E80631" w:rsidRDefault="003B0C2A" w:rsidP="003B0C2A">
      <w:pPr>
        <w:numPr>
          <w:ilvl w:val="0"/>
          <w:numId w:val="1"/>
        </w:numPr>
        <w:tabs>
          <w:tab w:val="clear" w:pos="1429"/>
          <w:tab w:val="num" w:pos="0"/>
        </w:tabs>
        <w:ind w:left="0" w:firstLine="567"/>
        <w:jc w:val="both"/>
      </w:pPr>
      <w:r w:rsidRPr="00E80631">
        <w:t>углубление и расширение теоретических знаний;</w:t>
      </w:r>
    </w:p>
    <w:p w:rsidR="003B0C2A" w:rsidRPr="00E80631" w:rsidRDefault="003B0C2A" w:rsidP="003B0C2A">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rsidR="003B0C2A" w:rsidRPr="00E80631" w:rsidRDefault="003B0C2A" w:rsidP="003B0C2A">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3B0C2A" w:rsidRPr="00E80631" w:rsidRDefault="003B0C2A" w:rsidP="003B0C2A">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rsidR="003B0C2A" w:rsidRPr="00E80631" w:rsidRDefault="003B0C2A" w:rsidP="003B0C2A">
      <w:pPr>
        <w:numPr>
          <w:ilvl w:val="0"/>
          <w:numId w:val="1"/>
        </w:numPr>
        <w:tabs>
          <w:tab w:val="clear" w:pos="1429"/>
          <w:tab w:val="num" w:pos="0"/>
        </w:tabs>
        <w:autoSpaceDE w:val="0"/>
        <w:autoSpaceDN w:val="0"/>
        <w:adjustRightInd w:val="0"/>
        <w:ind w:left="0" w:firstLine="567"/>
        <w:jc w:val="both"/>
      </w:pPr>
      <w:r w:rsidRPr="00E80631">
        <w:t xml:space="preserve"> развитие исследовательских умений;</w:t>
      </w:r>
    </w:p>
    <w:p w:rsidR="003B0C2A" w:rsidRPr="00E80631" w:rsidRDefault="003B0C2A" w:rsidP="001C3ED9">
      <w:pPr>
        <w:numPr>
          <w:ilvl w:val="0"/>
          <w:numId w:val="1"/>
        </w:numPr>
        <w:tabs>
          <w:tab w:val="clear" w:pos="1429"/>
          <w:tab w:val="num" w:pos="0"/>
        </w:tabs>
        <w:autoSpaceDE w:val="0"/>
        <w:autoSpaceDN w:val="0"/>
        <w:adjustRightInd w:val="0"/>
        <w:ind w:left="0" w:firstLine="567"/>
        <w:jc w:val="both"/>
      </w:pPr>
      <w:r w:rsidRPr="00E80631">
        <w:t xml:space="preserve">  использование материала, собранного и полученного в ходе самостоятельных занятий </w:t>
      </w:r>
      <w:r w:rsidR="00040EEC">
        <w:t xml:space="preserve">как способ эффективной подготовки к написанию </w:t>
      </w:r>
      <w:r w:rsidRPr="00E80631">
        <w:t>выпускной квалификационной ра</w:t>
      </w:r>
      <w:r w:rsidR="00040EEC">
        <w:t>боты.</w:t>
      </w:r>
    </w:p>
    <w:p w:rsidR="003B0C2A" w:rsidRPr="00E80631" w:rsidRDefault="003B0C2A" w:rsidP="003B0C2A">
      <w:pPr>
        <w:autoSpaceDE w:val="0"/>
        <w:autoSpaceDN w:val="0"/>
        <w:adjustRightInd w:val="0"/>
        <w:ind w:firstLine="567"/>
        <w:jc w:val="both"/>
      </w:pPr>
      <w:r w:rsidRPr="001C3ED9">
        <w:rPr>
          <w:iCs/>
        </w:rPr>
        <w:t>Обязательная самостоятельная работа</w:t>
      </w:r>
      <w:r w:rsidRPr="00E80631">
        <w:rPr>
          <w:i/>
          <w:iCs/>
        </w:rPr>
        <w:t xml:space="preserve"> </w:t>
      </w:r>
      <w:r w:rsidRPr="00E80631">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3B0C2A" w:rsidRPr="00E80631" w:rsidRDefault="003B0C2A" w:rsidP="003B0C2A">
      <w:pPr>
        <w:autoSpaceDE w:val="0"/>
        <w:autoSpaceDN w:val="0"/>
        <w:adjustRightInd w:val="0"/>
        <w:ind w:firstLine="567"/>
        <w:jc w:val="both"/>
      </w:pPr>
      <w:r w:rsidRPr="001C3ED9">
        <w:rPr>
          <w:iCs/>
        </w:rPr>
        <w:t>Контролируемая самостоятельная работа</w:t>
      </w:r>
      <w:r w:rsidRPr="00E80631">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3B0C2A" w:rsidRPr="00E80631" w:rsidRDefault="003B0C2A" w:rsidP="001C3ED9">
      <w:pPr>
        <w:autoSpaceDE w:val="0"/>
        <w:autoSpaceDN w:val="0"/>
        <w:adjustRightInd w:val="0"/>
        <w:ind w:firstLine="567"/>
        <w:jc w:val="both"/>
      </w:pPr>
      <w:r w:rsidRPr="00E80631">
        <w:t xml:space="preserve">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w:t>
      </w:r>
      <w:r w:rsidRPr="00E80631">
        <w:lastRenderedPageBreak/>
        <w:t>содержания, логики образовательного процесса (</w:t>
      </w:r>
      <w:proofErr w:type="spellStart"/>
      <w:r w:rsidRPr="00E80631">
        <w:t>межпредметных</w:t>
      </w:r>
      <w:proofErr w:type="spellEnd"/>
      <w:r w:rsidRPr="00E80631">
        <w:t xml:space="preserve"> связей, перспективных знаний и др.)</w:t>
      </w:r>
      <w:r w:rsidR="001C3ED9">
        <w:t>.</w:t>
      </w:r>
    </w:p>
    <w:p w:rsidR="003B0C2A" w:rsidRDefault="003B0C2A" w:rsidP="003B0C2A">
      <w:pPr>
        <w:autoSpaceDE w:val="0"/>
        <w:autoSpaceDN w:val="0"/>
        <w:adjustRightInd w:val="0"/>
        <w:ind w:firstLine="567"/>
        <w:rPr>
          <w:bCs/>
          <w:iCs/>
          <w:u w:val="single"/>
        </w:rPr>
      </w:pPr>
    </w:p>
    <w:p w:rsidR="001C3ED9" w:rsidRDefault="001C3ED9" w:rsidP="001C3ED9">
      <w:pPr>
        <w:pStyle w:val="2"/>
        <w:numPr>
          <w:ilvl w:val="0"/>
          <w:numId w:val="16"/>
        </w:numPr>
      </w:pPr>
      <w:bookmarkStart w:id="2" w:name="_Toc536199486"/>
      <w:r>
        <w:t>Формы самостоятельной работы обучающихся</w:t>
      </w:r>
      <w:bookmarkEnd w:id="2"/>
    </w:p>
    <w:p w:rsidR="001C3ED9" w:rsidRPr="001C3ED9" w:rsidRDefault="001C3ED9" w:rsidP="001C3ED9"/>
    <w:p w:rsidR="003B0C2A" w:rsidRPr="00E80631" w:rsidRDefault="003B0C2A" w:rsidP="009B3F60">
      <w:pPr>
        <w:autoSpaceDE w:val="0"/>
        <w:autoSpaceDN w:val="0"/>
        <w:adjustRightInd w:val="0"/>
        <w:ind w:firstLine="567"/>
        <w:rPr>
          <w:b/>
          <w:bCs/>
        </w:rPr>
      </w:pPr>
      <w:r w:rsidRPr="00E80631">
        <w:rPr>
          <w:b/>
          <w:bCs/>
        </w:rPr>
        <w:t xml:space="preserve">Самостоятельная работа студентов по дисциплине </w:t>
      </w:r>
      <w:r w:rsidR="009B3F60">
        <w:t>«</w:t>
      </w:r>
      <w:r w:rsidR="009B3F60" w:rsidRPr="009B3F60">
        <w:rPr>
          <w:bCs/>
        </w:rPr>
        <w:t>Русский язык как средство межкультурной коммуникации</w:t>
      </w:r>
      <w:r w:rsidR="009B3F60">
        <w:rPr>
          <w:bCs/>
        </w:rPr>
        <w:t>»</w:t>
      </w:r>
    </w:p>
    <w:p w:rsidR="003B0C2A" w:rsidRPr="00E80631" w:rsidRDefault="003B0C2A" w:rsidP="008251E3">
      <w:pPr>
        <w:autoSpaceDE w:val="0"/>
        <w:autoSpaceDN w:val="0"/>
        <w:adjustRightInd w:val="0"/>
        <w:ind w:firstLine="567"/>
        <w:jc w:val="right"/>
        <w:rPr>
          <w:b/>
          <w:bCs/>
          <w:iCs/>
        </w:rPr>
      </w:pPr>
      <w:r w:rsidRPr="00E80631">
        <w:rPr>
          <w:b/>
          <w:bCs/>
        </w:rPr>
        <w:t xml:space="preserve"> </w:t>
      </w:r>
      <w:r w:rsidR="001C3ED9">
        <w:rPr>
          <w:b/>
          <w:bCs/>
          <w:iCs/>
        </w:rPr>
        <w:t>Таблица 1</w:t>
      </w:r>
    </w:p>
    <w:p w:rsidR="008251E3" w:rsidRPr="0077471D" w:rsidRDefault="008251E3" w:rsidP="008251E3">
      <w:pPr>
        <w:spacing w:line="360" w:lineRule="exact"/>
        <w:contextualSpacing/>
        <w:jc w:val="both"/>
        <w:rPr>
          <w:b/>
        </w:rPr>
      </w:pPr>
      <w:bookmarkStart w:id="3" w:name="_Toc536199487"/>
      <w:r w:rsidRPr="0077471D">
        <w:rPr>
          <w:b/>
        </w:rPr>
        <w:t xml:space="preserve">                                                          1 семестр </w:t>
      </w:r>
    </w:p>
    <w:p w:rsidR="008251E3" w:rsidRPr="0077471D" w:rsidRDefault="008251E3" w:rsidP="008251E3">
      <w:pPr>
        <w:spacing w:line="360" w:lineRule="exact"/>
        <w:contextualSpacing/>
        <w:jc w:val="both"/>
        <w:rPr>
          <w:b/>
        </w:rPr>
      </w:pPr>
    </w:p>
    <w:tbl>
      <w:tblPr>
        <w:tblW w:w="10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582"/>
        <w:gridCol w:w="5227"/>
        <w:gridCol w:w="793"/>
        <w:gridCol w:w="2893"/>
      </w:tblGrid>
      <w:tr w:rsidR="008251E3" w:rsidRPr="00D80A3E" w:rsidTr="008251E3">
        <w:trPr>
          <w:cantSplit/>
          <w:trHeight w:val="1134"/>
          <w:jc w:val="center"/>
        </w:trPr>
        <w:tc>
          <w:tcPr>
            <w:tcW w:w="583" w:type="dxa"/>
            <w:textDirection w:val="btLr"/>
          </w:tcPr>
          <w:p w:rsidR="008251E3" w:rsidRPr="00D80A3E" w:rsidRDefault="008251E3" w:rsidP="00307B8E">
            <w:pPr>
              <w:widowControl w:val="0"/>
              <w:spacing w:line="360" w:lineRule="exact"/>
              <w:ind w:left="113" w:right="113"/>
              <w:contextualSpacing/>
              <w:jc w:val="center"/>
              <w:rPr>
                <w:b/>
              </w:rPr>
            </w:pPr>
            <w:r>
              <w:rPr>
                <w:b/>
              </w:rPr>
              <w:t>Семестр</w:t>
            </w:r>
          </w:p>
        </w:tc>
        <w:tc>
          <w:tcPr>
            <w:tcW w:w="582" w:type="dxa"/>
            <w:textDirection w:val="btLr"/>
          </w:tcPr>
          <w:p w:rsidR="008251E3" w:rsidRPr="00D80A3E" w:rsidRDefault="008251E3" w:rsidP="00307B8E">
            <w:pPr>
              <w:widowControl w:val="0"/>
              <w:spacing w:line="360" w:lineRule="exact"/>
              <w:ind w:left="113" w:right="113"/>
              <w:contextualSpacing/>
              <w:jc w:val="center"/>
              <w:rPr>
                <w:b/>
              </w:rPr>
            </w:pPr>
            <w:r>
              <w:rPr>
                <w:b/>
              </w:rPr>
              <w:t>Неделя</w:t>
            </w:r>
          </w:p>
        </w:tc>
        <w:tc>
          <w:tcPr>
            <w:tcW w:w="5227" w:type="dxa"/>
          </w:tcPr>
          <w:p w:rsidR="008251E3" w:rsidRPr="00D80A3E" w:rsidRDefault="008251E3" w:rsidP="00307B8E">
            <w:pPr>
              <w:widowControl w:val="0"/>
              <w:spacing w:line="360" w:lineRule="exact"/>
              <w:contextualSpacing/>
              <w:jc w:val="center"/>
              <w:rPr>
                <w:b/>
              </w:rPr>
            </w:pPr>
            <w:r w:rsidRPr="00D80A3E">
              <w:rPr>
                <w:b/>
              </w:rPr>
              <w:t>ТЕМА</w:t>
            </w:r>
          </w:p>
        </w:tc>
        <w:tc>
          <w:tcPr>
            <w:tcW w:w="793" w:type="dxa"/>
          </w:tcPr>
          <w:p w:rsidR="008251E3" w:rsidRDefault="008251E3" w:rsidP="00307B8E">
            <w:pPr>
              <w:widowControl w:val="0"/>
              <w:spacing w:line="360" w:lineRule="exact"/>
              <w:contextualSpacing/>
              <w:jc w:val="center"/>
              <w:rPr>
                <w:b/>
              </w:rPr>
            </w:pPr>
            <w:r>
              <w:rPr>
                <w:b/>
              </w:rPr>
              <w:t>СРС</w:t>
            </w:r>
          </w:p>
          <w:p w:rsidR="008251E3" w:rsidRPr="00D80A3E" w:rsidRDefault="008251E3" w:rsidP="00307B8E">
            <w:pPr>
              <w:widowControl w:val="0"/>
              <w:spacing w:line="360" w:lineRule="exact"/>
              <w:contextualSpacing/>
              <w:jc w:val="center"/>
              <w:rPr>
                <w:b/>
              </w:rPr>
            </w:pPr>
            <w:r>
              <w:rPr>
                <w:b/>
              </w:rPr>
              <w:t>(час)</w:t>
            </w:r>
          </w:p>
        </w:tc>
        <w:tc>
          <w:tcPr>
            <w:tcW w:w="2893" w:type="dxa"/>
          </w:tcPr>
          <w:p w:rsidR="008251E3" w:rsidRPr="00AE7CD4" w:rsidRDefault="008251E3" w:rsidP="00307B8E">
            <w:pPr>
              <w:tabs>
                <w:tab w:val="left" w:pos="708"/>
              </w:tabs>
              <w:jc w:val="center"/>
              <w:rPr>
                <w:lang w:eastAsia="zh-CN"/>
              </w:rPr>
            </w:pPr>
            <w:r w:rsidRPr="00AE7CD4">
              <w:rPr>
                <w:bCs/>
                <w:lang w:eastAsia="zh-CN"/>
              </w:rPr>
              <w:t xml:space="preserve">Формы текущего контроля успеваемости </w:t>
            </w:r>
            <w:r w:rsidRPr="00AE7CD4">
              <w:rPr>
                <w:bCs/>
                <w:i/>
                <w:lang w:eastAsia="zh-CN"/>
              </w:rPr>
              <w:t>(по неделям семестра)</w:t>
            </w:r>
          </w:p>
          <w:p w:rsidR="008251E3" w:rsidRPr="00D80A3E" w:rsidRDefault="008251E3" w:rsidP="00307B8E">
            <w:pPr>
              <w:widowControl w:val="0"/>
              <w:contextualSpacing/>
              <w:jc w:val="center"/>
              <w:rPr>
                <w:b/>
              </w:rPr>
            </w:pPr>
            <w:r w:rsidRPr="00AE7CD4">
              <w:rPr>
                <w:bCs/>
                <w:lang w:eastAsia="zh-CN"/>
              </w:rPr>
              <w:t xml:space="preserve">Форма промежуточной аттестации </w:t>
            </w:r>
            <w:r w:rsidRPr="00AE7CD4">
              <w:rPr>
                <w:bCs/>
                <w:i/>
                <w:lang w:eastAsia="zh-CN"/>
              </w:rPr>
              <w:t>(по семестрам)</w:t>
            </w:r>
          </w:p>
        </w:tc>
      </w:tr>
      <w:tr w:rsidR="008251E3" w:rsidRPr="00D80A3E" w:rsidTr="008251E3">
        <w:trPr>
          <w:jc w:val="center"/>
        </w:trPr>
        <w:tc>
          <w:tcPr>
            <w:tcW w:w="583" w:type="dxa"/>
            <w:vMerge w:val="restart"/>
          </w:tcPr>
          <w:p w:rsidR="008251E3" w:rsidRPr="00D80A3E" w:rsidRDefault="008251E3" w:rsidP="00307B8E">
            <w:pPr>
              <w:widowControl w:val="0"/>
              <w:spacing w:line="360" w:lineRule="exact"/>
              <w:contextualSpacing/>
              <w:jc w:val="center"/>
            </w:pPr>
            <w:r>
              <w:t>1</w:t>
            </w:r>
          </w:p>
        </w:tc>
        <w:tc>
          <w:tcPr>
            <w:tcW w:w="582" w:type="dxa"/>
          </w:tcPr>
          <w:p w:rsidR="008251E3" w:rsidRPr="00D80A3E" w:rsidRDefault="008251E3" w:rsidP="00307B8E">
            <w:pPr>
              <w:widowControl w:val="0"/>
              <w:spacing w:line="360" w:lineRule="exact"/>
              <w:contextualSpacing/>
              <w:jc w:val="center"/>
            </w:pPr>
            <w:r w:rsidRPr="00D80A3E">
              <w:t>1.</w:t>
            </w:r>
          </w:p>
        </w:tc>
        <w:tc>
          <w:tcPr>
            <w:tcW w:w="5227" w:type="dxa"/>
          </w:tcPr>
          <w:p w:rsidR="008251E3" w:rsidRPr="00D80A3E" w:rsidRDefault="008251E3" w:rsidP="00307B8E">
            <w:pPr>
              <w:jc w:val="both"/>
            </w:pPr>
            <w:r w:rsidRPr="00D80A3E">
              <w:t xml:space="preserve">Предмет и задачи курса. Язык и речь. Общие сведения из истории речевой </w:t>
            </w:r>
            <w:r>
              <w:t xml:space="preserve">культуры; понятие культуры речи. </w:t>
            </w:r>
            <w:r w:rsidRPr="006F711C">
              <w:t>Русский национальный язык</w:t>
            </w:r>
            <w:r>
              <w:t>.</w:t>
            </w:r>
            <w:r w:rsidRPr="006F711C">
              <w:t xml:space="preserve"> </w:t>
            </w:r>
            <w:r w:rsidRPr="00317F63">
              <w:t>Что такое язык. Язык и речь</w:t>
            </w:r>
            <w:r>
              <w:t>.</w:t>
            </w:r>
          </w:p>
        </w:tc>
        <w:tc>
          <w:tcPr>
            <w:tcW w:w="793" w:type="dxa"/>
          </w:tcPr>
          <w:p w:rsidR="008251E3" w:rsidRDefault="008251E3" w:rsidP="00307B8E">
            <w:pPr>
              <w:widowControl w:val="0"/>
              <w:spacing w:line="360" w:lineRule="exact"/>
              <w:contextualSpacing/>
              <w:jc w:val="center"/>
            </w:pPr>
            <w:r>
              <w:t>2</w:t>
            </w:r>
          </w:p>
        </w:tc>
        <w:tc>
          <w:tcPr>
            <w:tcW w:w="2893" w:type="dxa"/>
            <w:vMerge w:val="restart"/>
          </w:tcPr>
          <w:p w:rsidR="008251E3" w:rsidRDefault="008251E3" w:rsidP="00307B8E">
            <w:pPr>
              <w:widowControl w:val="0"/>
              <w:contextualSpacing/>
              <w:rPr>
                <w:lang w:eastAsia="ar-SA"/>
              </w:rPr>
            </w:pPr>
            <w:r w:rsidRPr="00AF6B8F">
              <w:t>Практические занятия, обсуждение тем и выполнение практических заданий</w:t>
            </w:r>
            <w:r>
              <w:t>.</w:t>
            </w:r>
            <w:r w:rsidRPr="00AF6B8F">
              <w:t xml:space="preserve"> </w:t>
            </w:r>
            <w:r w:rsidRPr="00AF6B8F">
              <w:rPr>
                <w:lang w:eastAsia="ar-SA"/>
              </w:rPr>
              <w:t>Работа в семинарской группе, дискуссии, коллоквиумы и круглые столы</w:t>
            </w:r>
            <w:r>
              <w:rPr>
                <w:lang w:eastAsia="ar-SA"/>
              </w:rPr>
              <w:t>.</w:t>
            </w:r>
          </w:p>
          <w:p w:rsidR="008251E3" w:rsidRDefault="008251E3" w:rsidP="00307B8E">
            <w:pPr>
              <w:widowControl w:val="0"/>
              <w:spacing w:line="360" w:lineRule="exact"/>
              <w:contextualSpacing/>
              <w:jc w:val="center"/>
            </w:pPr>
          </w:p>
        </w:tc>
      </w:tr>
      <w:tr w:rsidR="008251E3" w:rsidRPr="00D80A3E" w:rsidTr="008251E3">
        <w:trPr>
          <w:jc w:val="center"/>
        </w:trPr>
        <w:tc>
          <w:tcPr>
            <w:tcW w:w="583" w:type="dxa"/>
            <w:vMerge/>
          </w:tcPr>
          <w:p w:rsidR="008251E3" w:rsidRPr="00D80A3E" w:rsidRDefault="008251E3" w:rsidP="00307B8E">
            <w:pPr>
              <w:widowControl w:val="0"/>
              <w:spacing w:line="360" w:lineRule="exact"/>
              <w:contextualSpacing/>
              <w:jc w:val="center"/>
            </w:pPr>
          </w:p>
        </w:tc>
        <w:tc>
          <w:tcPr>
            <w:tcW w:w="582" w:type="dxa"/>
          </w:tcPr>
          <w:p w:rsidR="008251E3" w:rsidRPr="00D80A3E" w:rsidRDefault="008251E3" w:rsidP="00307B8E">
            <w:pPr>
              <w:widowControl w:val="0"/>
              <w:spacing w:line="360" w:lineRule="exact"/>
              <w:contextualSpacing/>
              <w:jc w:val="center"/>
            </w:pPr>
            <w:r w:rsidRPr="00D80A3E">
              <w:t>2.</w:t>
            </w:r>
          </w:p>
        </w:tc>
        <w:tc>
          <w:tcPr>
            <w:tcW w:w="5227" w:type="dxa"/>
          </w:tcPr>
          <w:p w:rsidR="008251E3" w:rsidRPr="00D80A3E" w:rsidRDefault="008251E3" w:rsidP="00307B8E">
            <w:pPr>
              <w:pStyle w:val="ac"/>
              <w:spacing w:after="0"/>
              <w:ind w:left="0"/>
              <w:jc w:val="both"/>
            </w:pPr>
            <w:r w:rsidRPr="00D80A3E">
              <w:t xml:space="preserve">Речевая деятельность. </w:t>
            </w:r>
            <w:r>
              <w:t>Я</w:t>
            </w:r>
            <w:r w:rsidRPr="00D80A3E">
              <w:t>зык как универсальная знаковая система; функции языка; русский литературный язык.</w:t>
            </w:r>
            <w:r w:rsidRPr="006F711C">
              <w:rPr>
                <w:b/>
              </w:rPr>
              <w:t xml:space="preserve"> </w:t>
            </w:r>
            <w:r w:rsidRPr="006F711C">
              <w:t>Литературный язык и культура речи</w:t>
            </w:r>
            <w:r>
              <w:t xml:space="preserve">. </w:t>
            </w:r>
            <w:r w:rsidRPr="00053B1C">
              <w:t>Литературный язык – высшая форма национального языка и основа культуры</w:t>
            </w:r>
            <w:r w:rsidRPr="00317F63">
              <w:t xml:space="preserve"> речи.  </w:t>
            </w:r>
          </w:p>
        </w:tc>
        <w:tc>
          <w:tcPr>
            <w:tcW w:w="793" w:type="dxa"/>
          </w:tcPr>
          <w:p w:rsidR="008251E3" w:rsidRDefault="008251E3" w:rsidP="00307B8E">
            <w:pPr>
              <w:widowControl w:val="0"/>
              <w:spacing w:line="360" w:lineRule="exact"/>
              <w:contextualSpacing/>
              <w:jc w:val="center"/>
            </w:pPr>
            <w:r>
              <w:t>3</w:t>
            </w:r>
          </w:p>
        </w:tc>
        <w:tc>
          <w:tcPr>
            <w:tcW w:w="2893" w:type="dxa"/>
            <w:vMerge/>
          </w:tcPr>
          <w:p w:rsidR="008251E3" w:rsidRDefault="008251E3" w:rsidP="00307B8E">
            <w:pPr>
              <w:widowControl w:val="0"/>
              <w:spacing w:line="360" w:lineRule="exact"/>
              <w:contextualSpacing/>
              <w:jc w:val="center"/>
            </w:pP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Pr="00D80A3E" w:rsidRDefault="008251E3" w:rsidP="00307B8E">
            <w:pPr>
              <w:widowControl w:val="0"/>
              <w:spacing w:line="360" w:lineRule="exact"/>
              <w:contextualSpacing/>
              <w:jc w:val="center"/>
            </w:pPr>
            <w:r>
              <w:t>3.</w:t>
            </w:r>
          </w:p>
        </w:tc>
        <w:tc>
          <w:tcPr>
            <w:tcW w:w="5227" w:type="dxa"/>
          </w:tcPr>
          <w:p w:rsidR="008251E3" w:rsidRPr="000C1850" w:rsidRDefault="008251E3" w:rsidP="00307B8E">
            <w:pPr>
              <w:pStyle w:val="ac"/>
              <w:ind w:left="0"/>
            </w:pPr>
            <w:r w:rsidRPr="000C1850">
              <w:t>Понятие о культуре реч</w:t>
            </w:r>
            <w:r>
              <w:t xml:space="preserve">и. Нормативный, коммуникативный </w:t>
            </w:r>
            <w:r w:rsidRPr="000C1850">
              <w:t xml:space="preserve">и этикетный аспекты культуры речи. Речевой успех и коммуникативная неудача. </w:t>
            </w:r>
          </w:p>
          <w:p w:rsidR="008251E3" w:rsidRPr="00D80A3E" w:rsidRDefault="008251E3" w:rsidP="00307B8E">
            <w:pPr>
              <w:pStyle w:val="ac"/>
              <w:ind w:left="0"/>
            </w:pPr>
            <w:r w:rsidRPr="000C1850">
              <w:t>Место русского языка среди других языков.</w:t>
            </w:r>
          </w:p>
        </w:tc>
        <w:tc>
          <w:tcPr>
            <w:tcW w:w="793" w:type="dxa"/>
          </w:tcPr>
          <w:p w:rsidR="008251E3" w:rsidRDefault="008251E3" w:rsidP="00307B8E">
            <w:pPr>
              <w:widowControl w:val="0"/>
              <w:spacing w:line="360" w:lineRule="exact"/>
              <w:contextualSpacing/>
              <w:jc w:val="center"/>
            </w:pPr>
            <w:r>
              <w:t>2</w:t>
            </w:r>
          </w:p>
        </w:tc>
        <w:tc>
          <w:tcPr>
            <w:tcW w:w="2893" w:type="dxa"/>
            <w:vMerge/>
          </w:tcPr>
          <w:p w:rsidR="008251E3" w:rsidRDefault="008251E3" w:rsidP="00307B8E">
            <w:pPr>
              <w:widowControl w:val="0"/>
              <w:spacing w:line="360" w:lineRule="exact"/>
              <w:contextualSpacing/>
              <w:jc w:val="center"/>
            </w:pP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Pr="00D80A3E" w:rsidRDefault="008251E3" w:rsidP="00307B8E">
            <w:pPr>
              <w:widowControl w:val="0"/>
              <w:spacing w:line="360" w:lineRule="exact"/>
              <w:contextualSpacing/>
              <w:jc w:val="center"/>
            </w:pPr>
            <w:r>
              <w:t>4</w:t>
            </w:r>
            <w:r w:rsidRPr="00D80A3E">
              <w:t>.</w:t>
            </w:r>
          </w:p>
        </w:tc>
        <w:tc>
          <w:tcPr>
            <w:tcW w:w="5227" w:type="dxa"/>
          </w:tcPr>
          <w:p w:rsidR="008251E3" w:rsidRPr="00D80A3E" w:rsidRDefault="008251E3" w:rsidP="00307B8E">
            <w:pPr>
              <w:pStyle w:val="ac"/>
              <w:spacing w:after="0"/>
              <w:ind w:left="0"/>
              <w:jc w:val="both"/>
            </w:pPr>
            <w:r w:rsidRPr="00D80A3E">
              <w:t>Культура общения</w:t>
            </w:r>
            <w:r>
              <w:t xml:space="preserve">. </w:t>
            </w:r>
            <w:r w:rsidRPr="00D80A3E">
              <w:t xml:space="preserve"> </w:t>
            </w:r>
            <w:r w:rsidRPr="006F711C">
              <w:rPr>
                <w:bCs/>
              </w:rPr>
              <w:t>Язык в социальном аспекте</w:t>
            </w:r>
            <w:r w:rsidRPr="007430E8">
              <w:rPr>
                <w:b/>
                <w:bCs/>
              </w:rPr>
              <w:t>.</w:t>
            </w:r>
            <w:r>
              <w:t xml:space="preserve"> </w:t>
            </w:r>
            <w:r w:rsidRPr="007430E8">
              <w:rPr>
                <w:bCs/>
              </w:rPr>
              <w:t xml:space="preserve">Языковая политика и </w:t>
            </w:r>
            <w:r>
              <w:rPr>
                <w:bCs/>
              </w:rPr>
              <w:t xml:space="preserve">современная </w:t>
            </w:r>
            <w:r w:rsidRPr="007430E8">
              <w:rPr>
                <w:bCs/>
              </w:rPr>
              <w:t>языковая ситуация.</w:t>
            </w:r>
            <w:r>
              <w:t xml:space="preserve"> Факторы, определяющие языковую политику. </w:t>
            </w:r>
          </w:p>
        </w:tc>
        <w:tc>
          <w:tcPr>
            <w:tcW w:w="793" w:type="dxa"/>
          </w:tcPr>
          <w:p w:rsidR="008251E3" w:rsidRDefault="008251E3" w:rsidP="00307B8E">
            <w:pPr>
              <w:widowControl w:val="0"/>
              <w:spacing w:line="360" w:lineRule="exact"/>
              <w:contextualSpacing/>
              <w:jc w:val="center"/>
            </w:pPr>
            <w:r>
              <w:t>3</w:t>
            </w:r>
          </w:p>
        </w:tc>
        <w:tc>
          <w:tcPr>
            <w:tcW w:w="2893" w:type="dxa"/>
            <w:vMerge/>
          </w:tcPr>
          <w:p w:rsidR="008251E3" w:rsidRDefault="008251E3" w:rsidP="00307B8E">
            <w:pPr>
              <w:widowControl w:val="0"/>
              <w:spacing w:line="360" w:lineRule="exact"/>
              <w:contextualSpacing/>
              <w:jc w:val="center"/>
            </w:pP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Default="008251E3" w:rsidP="00307B8E">
            <w:pPr>
              <w:widowControl w:val="0"/>
              <w:spacing w:line="360" w:lineRule="exact"/>
              <w:contextualSpacing/>
              <w:jc w:val="center"/>
            </w:pPr>
            <w:r>
              <w:t>5.</w:t>
            </w:r>
          </w:p>
        </w:tc>
        <w:tc>
          <w:tcPr>
            <w:tcW w:w="5227" w:type="dxa"/>
          </w:tcPr>
          <w:p w:rsidR="008251E3" w:rsidRPr="00D80A3E" w:rsidRDefault="008251E3" w:rsidP="00307B8E">
            <w:pPr>
              <w:pStyle w:val="ac"/>
              <w:ind w:left="0"/>
            </w:pPr>
            <w:r w:rsidRPr="000C1850">
              <w:t>Язык и культура: элитарная, массовая, традиционная. Русская разговорная экспрессивная речь. Тенденции современной речевой моды и языковой вкус.</w:t>
            </w:r>
          </w:p>
        </w:tc>
        <w:tc>
          <w:tcPr>
            <w:tcW w:w="793" w:type="dxa"/>
          </w:tcPr>
          <w:p w:rsidR="008251E3" w:rsidRDefault="008251E3" w:rsidP="00307B8E">
            <w:pPr>
              <w:widowControl w:val="0"/>
              <w:spacing w:line="360" w:lineRule="exact"/>
              <w:contextualSpacing/>
              <w:jc w:val="center"/>
            </w:pPr>
            <w:r>
              <w:t>2</w:t>
            </w:r>
          </w:p>
        </w:tc>
        <w:tc>
          <w:tcPr>
            <w:tcW w:w="2893" w:type="dxa"/>
            <w:vMerge/>
          </w:tcPr>
          <w:p w:rsidR="008251E3" w:rsidRDefault="008251E3" w:rsidP="00307B8E">
            <w:pPr>
              <w:widowControl w:val="0"/>
              <w:spacing w:line="360" w:lineRule="exact"/>
              <w:contextualSpacing/>
              <w:jc w:val="center"/>
            </w:pP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Pr="00D80A3E" w:rsidRDefault="008251E3" w:rsidP="00307B8E">
            <w:pPr>
              <w:widowControl w:val="0"/>
              <w:spacing w:line="360" w:lineRule="exact"/>
              <w:contextualSpacing/>
              <w:jc w:val="center"/>
            </w:pPr>
            <w:r>
              <w:t>6</w:t>
            </w:r>
            <w:r w:rsidRPr="00D80A3E">
              <w:t>.</w:t>
            </w:r>
          </w:p>
        </w:tc>
        <w:tc>
          <w:tcPr>
            <w:tcW w:w="5227" w:type="dxa"/>
          </w:tcPr>
          <w:p w:rsidR="008251E3" w:rsidRPr="00D80A3E" w:rsidRDefault="008251E3" w:rsidP="00307B8E">
            <w:pPr>
              <w:pStyle w:val="ac"/>
              <w:tabs>
                <w:tab w:val="left" w:pos="6271"/>
              </w:tabs>
              <w:spacing w:after="0"/>
              <w:ind w:left="0"/>
              <w:jc w:val="both"/>
            </w:pPr>
            <w:r w:rsidRPr="006F711C">
              <w:rPr>
                <w:bCs/>
              </w:rPr>
              <w:t>Языковые реформы.</w:t>
            </w:r>
            <w:r>
              <w:rPr>
                <w:b/>
                <w:bCs/>
              </w:rPr>
              <w:t xml:space="preserve"> </w:t>
            </w:r>
            <w:r w:rsidRPr="00D80A3E">
              <w:t xml:space="preserve"> Функциональные стили.</w:t>
            </w:r>
            <w:r>
              <w:t xml:space="preserve"> История реформ орфографии (Петра </w:t>
            </w:r>
            <w:r>
              <w:rPr>
                <w:lang w:val="en-US"/>
              </w:rPr>
              <w:t>I</w:t>
            </w:r>
            <w:r>
              <w:t xml:space="preserve">, начала ХХ в., </w:t>
            </w:r>
            <w:smartTag w:uri="urn:schemas-microsoft-com:office:smarttags" w:element="metricconverter">
              <w:smartTagPr>
                <w:attr w:name="ProductID" w:val="1917 г"/>
              </w:smartTagPr>
              <w:r>
                <w:t>1917 г</w:t>
              </w:r>
            </w:smartTag>
            <w:r>
              <w:t xml:space="preserve">., </w:t>
            </w:r>
            <w:smartTag w:uri="urn:schemas-microsoft-com:office:smarttags" w:element="metricconverter">
              <w:smartTagPr>
                <w:attr w:name="ProductID" w:val="1957 г"/>
              </w:smartTagPr>
              <w:r>
                <w:t>1957 г</w:t>
              </w:r>
            </w:smartTag>
            <w:r>
              <w:t xml:space="preserve">., попытки реформы последних лет). </w:t>
            </w:r>
          </w:p>
        </w:tc>
        <w:tc>
          <w:tcPr>
            <w:tcW w:w="793" w:type="dxa"/>
          </w:tcPr>
          <w:p w:rsidR="008251E3" w:rsidRDefault="008251E3" w:rsidP="00307B8E">
            <w:pPr>
              <w:widowControl w:val="0"/>
              <w:spacing w:line="360" w:lineRule="exact"/>
              <w:contextualSpacing/>
              <w:jc w:val="center"/>
            </w:pPr>
            <w:r>
              <w:t>3</w:t>
            </w:r>
          </w:p>
        </w:tc>
        <w:tc>
          <w:tcPr>
            <w:tcW w:w="2893" w:type="dxa"/>
            <w:vMerge/>
          </w:tcPr>
          <w:p w:rsidR="008251E3" w:rsidRDefault="008251E3" w:rsidP="00307B8E">
            <w:pPr>
              <w:widowControl w:val="0"/>
              <w:spacing w:line="360" w:lineRule="exact"/>
              <w:contextualSpacing/>
              <w:jc w:val="center"/>
            </w:pPr>
          </w:p>
        </w:tc>
      </w:tr>
      <w:tr w:rsidR="008251E3" w:rsidRPr="00D80A3E" w:rsidTr="008251E3">
        <w:trPr>
          <w:trHeight w:val="442"/>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Pr="00D80A3E" w:rsidRDefault="008251E3" w:rsidP="00307B8E">
            <w:pPr>
              <w:widowControl w:val="0"/>
              <w:spacing w:line="360" w:lineRule="exact"/>
              <w:contextualSpacing/>
              <w:jc w:val="center"/>
            </w:pPr>
            <w:r>
              <w:t>7.</w:t>
            </w:r>
          </w:p>
        </w:tc>
        <w:tc>
          <w:tcPr>
            <w:tcW w:w="5227" w:type="dxa"/>
          </w:tcPr>
          <w:p w:rsidR="008251E3" w:rsidRPr="00630714" w:rsidRDefault="008251E3" w:rsidP="00307B8E">
            <w:pPr>
              <w:pStyle w:val="ac"/>
              <w:ind w:left="0"/>
              <w:rPr>
                <w:bCs/>
              </w:rPr>
            </w:pPr>
            <w:r w:rsidRPr="000C1850">
              <w:rPr>
                <w:bCs/>
              </w:rPr>
              <w:t>Словари и речевая культура.</w:t>
            </w:r>
            <w:r>
              <w:rPr>
                <w:bCs/>
              </w:rPr>
              <w:t xml:space="preserve"> </w:t>
            </w:r>
          </w:p>
        </w:tc>
        <w:tc>
          <w:tcPr>
            <w:tcW w:w="793" w:type="dxa"/>
          </w:tcPr>
          <w:p w:rsidR="008251E3" w:rsidRDefault="008251E3" w:rsidP="00307B8E">
            <w:pPr>
              <w:widowControl w:val="0"/>
              <w:spacing w:line="360" w:lineRule="exact"/>
              <w:contextualSpacing/>
              <w:jc w:val="center"/>
            </w:pPr>
            <w:r>
              <w:t>2</w:t>
            </w:r>
          </w:p>
        </w:tc>
        <w:tc>
          <w:tcPr>
            <w:tcW w:w="2893" w:type="dxa"/>
            <w:vMerge/>
          </w:tcPr>
          <w:p w:rsidR="008251E3" w:rsidRDefault="008251E3" w:rsidP="00307B8E">
            <w:pPr>
              <w:widowControl w:val="0"/>
              <w:spacing w:line="360" w:lineRule="exact"/>
              <w:contextualSpacing/>
              <w:jc w:val="center"/>
            </w:pP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Default="008251E3" w:rsidP="00307B8E">
            <w:pPr>
              <w:widowControl w:val="0"/>
              <w:spacing w:line="360" w:lineRule="exact"/>
              <w:contextualSpacing/>
              <w:jc w:val="center"/>
            </w:pPr>
            <w:r>
              <w:t>8.</w:t>
            </w:r>
          </w:p>
        </w:tc>
        <w:tc>
          <w:tcPr>
            <w:tcW w:w="5227" w:type="dxa"/>
          </w:tcPr>
          <w:p w:rsidR="008251E3" w:rsidRPr="000C1850" w:rsidRDefault="008251E3" w:rsidP="00307B8E">
            <w:pPr>
              <w:pStyle w:val="ac"/>
              <w:ind w:left="0"/>
              <w:rPr>
                <w:bCs/>
              </w:rPr>
            </w:pPr>
            <w:r w:rsidRPr="0071373E">
              <w:t>Рубежный контроль</w:t>
            </w:r>
          </w:p>
        </w:tc>
        <w:tc>
          <w:tcPr>
            <w:tcW w:w="793" w:type="dxa"/>
          </w:tcPr>
          <w:p w:rsidR="008251E3" w:rsidRDefault="008251E3" w:rsidP="00307B8E">
            <w:pPr>
              <w:widowControl w:val="0"/>
              <w:spacing w:line="360" w:lineRule="exact"/>
              <w:contextualSpacing/>
              <w:jc w:val="center"/>
            </w:pPr>
          </w:p>
        </w:tc>
        <w:tc>
          <w:tcPr>
            <w:tcW w:w="2893" w:type="dxa"/>
          </w:tcPr>
          <w:p w:rsidR="008251E3" w:rsidRDefault="008251E3" w:rsidP="00307B8E">
            <w:pPr>
              <w:widowControl w:val="0"/>
              <w:contextualSpacing/>
              <w:jc w:val="center"/>
            </w:pPr>
            <w:r w:rsidRPr="00C5218A">
              <w:t>Рубежный контроль в виде практических заданий по пройденным темам.</w:t>
            </w: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Pr="00D80A3E" w:rsidRDefault="008251E3" w:rsidP="00307B8E">
            <w:pPr>
              <w:widowControl w:val="0"/>
              <w:spacing w:line="360" w:lineRule="exact"/>
              <w:contextualSpacing/>
              <w:jc w:val="center"/>
            </w:pPr>
            <w:r>
              <w:t>9</w:t>
            </w:r>
            <w:r w:rsidRPr="00D80A3E">
              <w:t>.</w:t>
            </w:r>
          </w:p>
        </w:tc>
        <w:tc>
          <w:tcPr>
            <w:tcW w:w="5227" w:type="dxa"/>
          </w:tcPr>
          <w:p w:rsidR="008251E3" w:rsidRPr="00D80A3E" w:rsidRDefault="008251E3" w:rsidP="00307B8E">
            <w:pPr>
              <w:pStyle w:val="ac"/>
              <w:spacing w:after="0"/>
              <w:ind w:left="0"/>
              <w:jc w:val="both"/>
            </w:pPr>
            <w:r w:rsidRPr="006F711C">
              <w:rPr>
                <w:bCs/>
                <w:color w:val="000000"/>
              </w:rPr>
              <w:t xml:space="preserve">Речевая культура: признаки, регламентация, образцы. </w:t>
            </w:r>
            <w:r w:rsidRPr="008D3F70">
              <w:rPr>
                <w:color w:val="000000"/>
              </w:rPr>
              <w:t xml:space="preserve">Правильность как центральное понятие культуры речи. Языковая норма – критерий правильности речи. Природа норм литературного языка и их характеристики (устойчивость и подвижность, стабильность и вариативность). Типы норм. </w:t>
            </w:r>
          </w:p>
        </w:tc>
        <w:tc>
          <w:tcPr>
            <w:tcW w:w="793" w:type="dxa"/>
          </w:tcPr>
          <w:p w:rsidR="008251E3" w:rsidRDefault="008251E3" w:rsidP="00307B8E">
            <w:pPr>
              <w:widowControl w:val="0"/>
              <w:spacing w:line="360" w:lineRule="exact"/>
              <w:contextualSpacing/>
              <w:jc w:val="center"/>
            </w:pPr>
            <w:r>
              <w:t>3</w:t>
            </w:r>
          </w:p>
        </w:tc>
        <w:tc>
          <w:tcPr>
            <w:tcW w:w="2893" w:type="dxa"/>
            <w:vMerge w:val="restart"/>
          </w:tcPr>
          <w:p w:rsidR="008251E3" w:rsidRDefault="008251E3" w:rsidP="00307B8E">
            <w:pPr>
              <w:widowControl w:val="0"/>
              <w:spacing w:line="360" w:lineRule="exact"/>
              <w:contextualSpacing/>
              <w:jc w:val="center"/>
            </w:pPr>
            <w:r w:rsidRPr="00AF6B8F">
              <w:t>Практические занятия, обсуждение тем и выполнение практических заданий</w:t>
            </w:r>
            <w:r>
              <w:t>.</w:t>
            </w:r>
            <w:r w:rsidRPr="00AF6B8F">
              <w:t xml:space="preserve"> </w:t>
            </w:r>
            <w:r w:rsidRPr="00AF6B8F">
              <w:rPr>
                <w:lang w:eastAsia="ar-SA"/>
              </w:rPr>
              <w:t>Работа в семинарской группе, дискуссии, коллоквиумы и круглые столы</w:t>
            </w:r>
            <w:r>
              <w:rPr>
                <w:lang w:eastAsia="ar-SA"/>
              </w:rPr>
              <w:t>.</w:t>
            </w: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Default="008251E3" w:rsidP="00307B8E">
            <w:pPr>
              <w:widowControl w:val="0"/>
              <w:spacing w:line="360" w:lineRule="exact"/>
              <w:contextualSpacing/>
              <w:jc w:val="center"/>
            </w:pPr>
            <w:r>
              <w:t>10.</w:t>
            </w:r>
          </w:p>
        </w:tc>
        <w:tc>
          <w:tcPr>
            <w:tcW w:w="5227" w:type="dxa"/>
          </w:tcPr>
          <w:p w:rsidR="008251E3" w:rsidRPr="006F711C" w:rsidRDefault="008251E3" w:rsidP="00307B8E">
            <w:pPr>
              <w:pStyle w:val="ac"/>
              <w:ind w:left="0"/>
              <w:rPr>
                <w:bCs/>
                <w:color w:val="000000"/>
              </w:rPr>
            </w:pPr>
            <w:r w:rsidRPr="00F6782C">
              <w:rPr>
                <w:bCs/>
                <w:color w:val="000000"/>
              </w:rPr>
              <w:t xml:space="preserve">Историческая смена норм литературного языка. Устаревшие слова. Активный и пассивный словари. Историзмы и архаизмы. Старославянский и церковнославянский языки. Неологизмы. Язык как система. Языковые уровни. </w:t>
            </w:r>
          </w:p>
        </w:tc>
        <w:tc>
          <w:tcPr>
            <w:tcW w:w="793" w:type="dxa"/>
          </w:tcPr>
          <w:p w:rsidR="008251E3" w:rsidRDefault="008251E3" w:rsidP="00307B8E">
            <w:pPr>
              <w:widowControl w:val="0"/>
              <w:spacing w:line="360" w:lineRule="exact"/>
              <w:contextualSpacing/>
              <w:jc w:val="center"/>
            </w:pPr>
            <w:r>
              <w:t>2</w:t>
            </w:r>
          </w:p>
        </w:tc>
        <w:tc>
          <w:tcPr>
            <w:tcW w:w="2893" w:type="dxa"/>
            <w:vMerge/>
          </w:tcPr>
          <w:p w:rsidR="008251E3" w:rsidRDefault="008251E3" w:rsidP="00307B8E">
            <w:pPr>
              <w:widowControl w:val="0"/>
              <w:spacing w:line="360" w:lineRule="exact"/>
              <w:contextualSpacing/>
              <w:jc w:val="center"/>
            </w:pP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Pr="00D80A3E" w:rsidRDefault="008251E3" w:rsidP="00307B8E">
            <w:pPr>
              <w:widowControl w:val="0"/>
              <w:spacing w:line="360" w:lineRule="exact"/>
              <w:contextualSpacing/>
              <w:jc w:val="center"/>
            </w:pPr>
            <w:r>
              <w:t>11</w:t>
            </w:r>
            <w:r w:rsidRPr="00D80A3E">
              <w:t>.</w:t>
            </w:r>
          </w:p>
        </w:tc>
        <w:tc>
          <w:tcPr>
            <w:tcW w:w="5227" w:type="dxa"/>
          </w:tcPr>
          <w:p w:rsidR="008251E3" w:rsidRPr="002522FA" w:rsidRDefault="008251E3" w:rsidP="00307B8E">
            <w:pPr>
              <w:pStyle w:val="ac"/>
              <w:spacing w:after="0"/>
              <w:ind w:left="0"/>
              <w:jc w:val="both"/>
              <w:rPr>
                <w:color w:val="000000"/>
              </w:rPr>
            </w:pPr>
            <w:r>
              <w:rPr>
                <w:bCs/>
                <w:color w:val="000000"/>
              </w:rPr>
              <w:t>П</w:t>
            </w:r>
            <w:r w:rsidRPr="006F711C">
              <w:rPr>
                <w:bCs/>
                <w:color w:val="000000"/>
              </w:rPr>
              <w:t xml:space="preserve">онятие нормы. Динамика и вариантность нормы. </w:t>
            </w:r>
            <w:r w:rsidRPr="008D3F70">
              <w:rPr>
                <w:color w:val="000000"/>
              </w:rPr>
              <w:t xml:space="preserve">Основные черты современной произносительной нормы.  </w:t>
            </w:r>
          </w:p>
        </w:tc>
        <w:tc>
          <w:tcPr>
            <w:tcW w:w="793" w:type="dxa"/>
          </w:tcPr>
          <w:p w:rsidR="008251E3" w:rsidRDefault="008251E3" w:rsidP="00307B8E">
            <w:pPr>
              <w:widowControl w:val="0"/>
              <w:spacing w:line="360" w:lineRule="exact"/>
              <w:contextualSpacing/>
              <w:jc w:val="center"/>
            </w:pPr>
            <w:r>
              <w:t>2</w:t>
            </w:r>
          </w:p>
        </w:tc>
        <w:tc>
          <w:tcPr>
            <w:tcW w:w="2893" w:type="dxa"/>
            <w:vMerge/>
          </w:tcPr>
          <w:p w:rsidR="008251E3" w:rsidRDefault="008251E3" w:rsidP="00307B8E">
            <w:pPr>
              <w:widowControl w:val="0"/>
              <w:spacing w:line="360" w:lineRule="exact"/>
              <w:contextualSpacing/>
              <w:jc w:val="center"/>
            </w:pP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Default="008251E3" w:rsidP="00307B8E">
            <w:pPr>
              <w:widowControl w:val="0"/>
              <w:spacing w:line="360" w:lineRule="exact"/>
              <w:contextualSpacing/>
              <w:jc w:val="center"/>
            </w:pPr>
            <w:r>
              <w:t>12.</w:t>
            </w:r>
          </w:p>
        </w:tc>
        <w:tc>
          <w:tcPr>
            <w:tcW w:w="5227" w:type="dxa"/>
          </w:tcPr>
          <w:p w:rsidR="008251E3" w:rsidRPr="00F6782C" w:rsidRDefault="008251E3" w:rsidP="00307B8E">
            <w:pPr>
              <w:pStyle w:val="ac"/>
              <w:spacing w:after="0"/>
              <w:ind w:left="0"/>
              <w:rPr>
                <w:bCs/>
                <w:color w:val="000000"/>
              </w:rPr>
            </w:pPr>
            <w:r w:rsidRPr="00F6782C">
              <w:rPr>
                <w:bCs/>
                <w:color w:val="000000"/>
              </w:rPr>
              <w:t xml:space="preserve">Орфографическая норма. </w:t>
            </w:r>
          </w:p>
          <w:p w:rsidR="008251E3" w:rsidRPr="006F711C" w:rsidRDefault="008251E3" w:rsidP="00307B8E">
            <w:pPr>
              <w:pStyle w:val="ac"/>
              <w:spacing w:after="0"/>
              <w:ind w:left="0"/>
              <w:jc w:val="both"/>
              <w:rPr>
                <w:bCs/>
                <w:color w:val="000000"/>
              </w:rPr>
            </w:pPr>
            <w:r w:rsidRPr="00F6782C">
              <w:rPr>
                <w:bCs/>
                <w:color w:val="000000"/>
              </w:rPr>
              <w:t>Речевой этикет. Средства речевого этикета. Невербальные средства общения</w:t>
            </w:r>
            <w:r w:rsidRPr="00F6782C">
              <w:rPr>
                <w:b/>
                <w:bCs/>
                <w:color w:val="000000"/>
              </w:rPr>
              <w:t>.</w:t>
            </w:r>
          </w:p>
        </w:tc>
        <w:tc>
          <w:tcPr>
            <w:tcW w:w="793" w:type="dxa"/>
          </w:tcPr>
          <w:p w:rsidR="008251E3" w:rsidRDefault="008251E3" w:rsidP="00307B8E">
            <w:pPr>
              <w:widowControl w:val="0"/>
              <w:spacing w:line="360" w:lineRule="exact"/>
              <w:contextualSpacing/>
              <w:jc w:val="center"/>
            </w:pPr>
            <w:r>
              <w:t>2</w:t>
            </w:r>
          </w:p>
        </w:tc>
        <w:tc>
          <w:tcPr>
            <w:tcW w:w="2893" w:type="dxa"/>
            <w:vMerge/>
          </w:tcPr>
          <w:p w:rsidR="008251E3" w:rsidRDefault="008251E3" w:rsidP="00307B8E">
            <w:pPr>
              <w:widowControl w:val="0"/>
              <w:spacing w:line="360" w:lineRule="exact"/>
              <w:contextualSpacing/>
              <w:jc w:val="center"/>
            </w:pP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Pr="00D80A3E" w:rsidRDefault="008251E3" w:rsidP="00307B8E">
            <w:pPr>
              <w:widowControl w:val="0"/>
              <w:spacing w:line="360" w:lineRule="exact"/>
              <w:contextualSpacing/>
              <w:jc w:val="center"/>
            </w:pPr>
            <w:r>
              <w:t>13.</w:t>
            </w:r>
          </w:p>
        </w:tc>
        <w:tc>
          <w:tcPr>
            <w:tcW w:w="5227" w:type="dxa"/>
          </w:tcPr>
          <w:p w:rsidR="008251E3" w:rsidRPr="006F711C" w:rsidRDefault="008251E3" w:rsidP="00307B8E">
            <w:pPr>
              <w:widowControl w:val="0"/>
              <w:spacing w:line="276" w:lineRule="auto"/>
              <w:contextualSpacing/>
            </w:pPr>
            <w:r w:rsidRPr="006F711C">
              <w:rPr>
                <w:bCs/>
                <w:color w:val="000000"/>
              </w:rPr>
              <w:t>Типы нормы. Орфоэпическая, орфографическая и акцентологическая норма</w:t>
            </w:r>
            <w:r>
              <w:rPr>
                <w:bCs/>
                <w:color w:val="000000"/>
              </w:rPr>
              <w:t>.</w:t>
            </w:r>
            <w:r w:rsidRPr="008D3F70">
              <w:rPr>
                <w:color w:val="000000"/>
              </w:rPr>
              <w:t xml:space="preserve"> Особенности произношения в спонтанной речи. </w:t>
            </w:r>
          </w:p>
        </w:tc>
        <w:tc>
          <w:tcPr>
            <w:tcW w:w="793" w:type="dxa"/>
          </w:tcPr>
          <w:p w:rsidR="008251E3" w:rsidRDefault="008251E3" w:rsidP="00307B8E">
            <w:pPr>
              <w:widowControl w:val="0"/>
              <w:spacing w:line="360" w:lineRule="exact"/>
              <w:contextualSpacing/>
              <w:jc w:val="center"/>
            </w:pPr>
            <w:r>
              <w:t>2</w:t>
            </w:r>
          </w:p>
        </w:tc>
        <w:tc>
          <w:tcPr>
            <w:tcW w:w="2893" w:type="dxa"/>
            <w:vMerge/>
          </w:tcPr>
          <w:p w:rsidR="008251E3" w:rsidRDefault="008251E3" w:rsidP="00307B8E">
            <w:pPr>
              <w:widowControl w:val="0"/>
              <w:spacing w:line="360" w:lineRule="exact"/>
              <w:contextualSpacing/>
              <w:jc w:val="center"/>
            </w:pP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Default="008251E3" w:rsidP="00307B8E">
            <w:pPr>
              <w:widowControl w:val="0"/>
              <w:spacing w:line="360" w:lineRule="exact"/>
              <w:contextualSpacing/>
              <w:jc w:val="center"/>
            </w:pPr>
            <w:r>
              <w:t>14.</w:t>
            </w:r>
          </w:p>
        </w:tc>
        <w:tc>
          <w:tcPr>
            <w:tcW w:w="5227" w:type="dxa"/>
          </w:tcPr>
          <w:p w:rsidR="008251E3" w:rsidRPr="006F711C" w:rsidRDefault="008251E3" w:rsidP="00307B8E">
            <w:pPr>
              <w:widowControl w:val="0"/>
              <w:spacing w:line="360" w:lineRule="exact"/>
              <w:contextualSpacing/>
              <w:rPr>
                <w:bCs/>
                <w:color w:val="000000"/>
              </w:rPr>
            </w:pPr>
            <w:r w:rsidRPr="00FC7C1C">
              <w:rPr>
                <w:bCs/>
                <w:color w:val="000000"/>
              </w:rPr>
              <w:t>Типичные ошибки в произношении. Акцентологические нормы. Нормы ударения и речевой портрет говорящего.</w:t>
            </w:r>
          </w:p>
        </w:tc>
        <w:tc>
          <w:tcPr>
            <w:tcW w:w="793" w:type="dxa"/>
          </w:tcPr>
          <w:p w:rsidR="008251E3" w:rsidRDefault="008251E3" w:rsidP="00307B8E">
            <w:pPr>
              <w:widowControl w:val="0"/>
              <w:spacing w:line="360" w:lineRule="exact"/>
              <w:contextualSpacing/>
              <w:jc w:val="center"/>
            </w:pPr>
            <w:r>
              <w:t>2</w:t>
            </w:r>
          </w:p>
        </w:tc>
        <w:tc>
          <w:tcPr>
            <w:tcW w:w="2893" w:type="dxa"/>
            <w:vMerge/>
          </w:tcPr>
          <w:p w:rsidR="008251E3" w:rsidRDefault="008251E3" w:rsidP="00307B8E">
            <w:pPr>
              <w:widowControl w:val="0"/>
              <w:spacing w:line="360" w:lineRule="exact"/>
              <w:contextualSpacing/>
              <w:jc w:val="center"/>
            </w:pP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Pr="00D80A3E" w:rsidRDefault="008251E3" w:rsidP="00307B8E">
            <w:pPr>
              <w:widowControl w:val="0"/>
              <w:spacing w:line="360" w:lineRule="exact"/>
              <w:contextualSpacing/>
              <w:jc w:val="center"/>
            </w:pPr>
            <w:r>
              <w:t>15.</w:t>
            </w:r>
          </w:p>
        </w:tc>
        <w:tc>
          <w:tcPr>
            <w:tcW w:w="5227" w:type="dxa"/>
          </w:tcPr>
          <w:p w:rsidR="008251E3" w:rsidRPr="006A398D" w:rsidRDefault="008251E3" w:rsidP="00307B8E">
            <w:pPr>
              <w:spacing w:line="360" w:lineRule="exact"/>
              <w:contextualSpacing/>
              <w:jc w:val="both"/>
            </w:pPr>
            <w:r w:rsidRPr="006A398D">
              <w:t>Лексическая норма. Синонимы. Паронимы. Точность, понятность, чистота речи, богатство и разнообразие словаря.</w:t>
            </w:r>
          </w:p>
        </w:tc>
        <w:tc>
          <w:tcPr>
            <w:tcW w:w="793" w:type="dxa"/>
          </w:tcPr>
          <w:p w:rsidR="008251E3" w:rsidRDefault="008251E3" w:rsidP="00307B8E">
            <w:pPr>
              <w:spacing w:line="360" w:lineRule="exact"/>
              <w:contextualSpacing/>
              <w:jc w:val="center"/>
            </w:pPr>
            <w:r>
              <w:t>2</w:t>
            </w:r>
          </w:p>
        </w:tc>
        <w:tc>
          <w:tcPr>
            <w:tcW w:w="2893" w:type="dxa"/>
            <w:vMerge/>
          </w:tcPr>
          <w:p w:rsidR="008251E3" w:rsidRDefault="008251E3" w:rsidP="00307B8E">
            <w:pPr>
              <w:spacing w:line="360" w:lineRule="exact"/>
              <w:contextualSpacing/>
              <w:jc w:val="center"/>
            </w:pP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Default="008251E3" w:rsidP="00307B8E">
            <w:pPr>
              <w:widowControl w:val="0"/>
              <w:spacing w:line="360" w:lineRule="exact"/>
              <w:contextualSpacing/>
              <w:jc w:val="center"/>
            </w:pPr>
            <w:r>
              <w:t>16.</w:t>
            </w:r>
          </w:p>
        </w:tc>
        <w:tc>
          <w:tcPr>
            <w:tcW w:w="5227" w:type="dxa"/>
          </w:tcPr>
          <w:p w:rsidR="008251E3" w:rsidRPr="006A398D" w:rsidRDefault="008251E3" w:rsidP="00307B8E">
            <w:pPr>
              <w:spacing w:line="276" w:lineRule="auto"/>
              <w:contextualSpacing/>
              <w:jc w:val="both"/>
            </w:pPr>
            <w:r w:rsidRPr="00FC7C1C">
              <w:t xml:space="preserve">Незнание значения слова как причина лексических ошибок и источник коммуникативных неудач. Лексическая сочетаемость слова и речевая культура. Ненормативная сочетаемость и речевая игра. </w:t>
            </w:r>
          </w:p>
        </w:tc>
        <w:tc>
          <w:tcPr>
            <w:tcW w:w="793" w:type="dxa"/>
          </w:tcPr>
          <w:p w:rsidR="008251E3" w:rsidRDefault="008251E3" w:rsidP="00307B8E">
            <w:pPr>
              <w:spacing w:line="360" w:lineRule="exact"/>
              <w:contextualSpacing/>
              <w:jc w:val="center"/>
            </w:pPr>
            <w:r>
              <w:t>2</w:t>
            </w:r>
          </w:p>
        </w:tc>
        <w:tc>
          <w:tcPr>
            <w:tcW w:w="2893" w:type="dxa"/>
            <w:vMerge/>
          </w:tcPr>
          <w:p w:rsidR="008251E3" w:rsidRDefault="008251E3" w:rsidP="00307B8E">
            <w:pPr>
              <w:spacing w:line="360" w:lineRule="exact"/>
              <w:contextualSpacing/>
              <w:jc w:val="center"/>
            </w:pPr>
          </w:p>
        </w:tc>
      </w:tr>
      <w:tr w:rsidR="008251E3" w:rsidRPr="00D80A3E" w:rsidTr="008251E3">
        <w:trPr>
          <w:jc w:val="center"/>
        </w:trPr>
        <w:tc>
          <w:tcPr>
            <w:tcW w:w="583" w:type="dxa"/>
            <w:vMerge/>
          </w:tcPr>
          <w:p w:rsidR="008251E3" w:rsidRDefault="008251E3" w:rsidP="00307B8E">
            <w:pPr>
              <w:widowControl w:val="0"/>
              <w:spacing w:line="360" w:lineRule="exact"/>
              <w:contextualSpacing/>
              <w:jc w:val="center"/>
            </w:pPr>
          </w:p>
        </w:tc>
        <w:tc>
          <w:tcPr>
            <w:tcW w:w="582" w:type="dxa"/>
          </w:tcPr>
          <w:p w:rsidR="008251E3" w:rsidRPr="00D80A3E" w:rsidRDefault="008251E3" w:rsidP="00307B8E">
            <w:pPr>
              <w:widowControl w:val="0"/>
              <w:spacing w:line="360" w:lineRule="exact"/>
              <w:contextualSpacing/>
              <w:jc w:val="center"/>
            </w:pPr>
            <w:r>
              <w:t>17.</w:t>
            </w:r>
          </w:p>
        </w:tc>
        <w:tc>
          <w:tcPr>
            <w:tcW w:w="5227" w:type="dxa"/>
          </w:tcPr>
          <w:p w:rsidR="008251E3" w:rsidRPr="006A398D" w:rsidRDefault="008251E3" w:rsidP="00307B8E">
            <w:pPr>
              <w:spacing w:line="276" w:lineRule="auto"/>
              <w:contextualSpacing/>
            </w:pPr>
            <w:r w:rsidRPr="00FC7C1C">
              <w:t>Синонимы и речевая культура. Речевая недостаточность и речевая</w:t>
            </w:r>
            <w:r w:rsidRPr="00FC7C1C">
              <w:rPr>
                <w:u w:val="single"/>
              </w:rPr>
              <w:t xml:space="preserve"> </w:t>
            </w:r>
            <w:r w:rsidRPr="00FC7C1C">
              <w:t>избыточность.</w:t>
            </w:r>
            <w:r>
              <w:t xml:space="preserve"> </w:t>
            </w:r>
          </w:p>
        </w:tc>
        <w:tc>
          <w:tcPr>
            <w:tcW w:w="793" w:type="dxa"/>
          </w:tcPr>
          <w:p w:rsidR="008251E3" w:rsidRPr="006A398D" w:rsidRDefault="008251E3" w:rsidP="00307B8E">
            <w:pPr>
              <w:spacing w:line="360" w:lineRule="exact"/>
              <w:contextualSpacing/>
              <w:jc w:val="center"/>
            </w:pPr>
            <w:r>
              <w:t>2</w:t>
            </w:r>
          </w:p>
        </w:tc>
        <w:tc>
          <w:tcPr>
            <w:tcW w:w="2893" w:type="dxa"/>
            <w:vMerge/>
          </w:tcPr>
          <w:p w:rsidR="008251E3" w:rsidRPr="006A398D" w:rsidRDefault="008251E3" w:rsidP="00307B8E">
            <w:pPr>
              <w:spacing w:line="360" w:lineRule="exact"/>
              <w:contextualSpacing/>
              <w:jc w:val="center"/>
            </w:pPr>
          </w:p>
        </w:tc>
      </w:tr>
      <w:tr w:rsidR="008251E3" w:rsidRPr="00D80A3E" w:rsidTr="008251E3">
        <w:trPr>
          <w:jc w:val="center"/>
        </w:trPr>
        <w:tc>
          <w:tcPr>
            <w:tcW w:w="583" w:type="dxa"/>
            <w:tcBorders>
              <w:top w:val="single" w:sz="4" w:space="0" w:color="auto"/>
              <w:left w:val="single" w:sz="4" w:space="0" w:color="auto"/>
              <w:bottom w:val="single" w:sz="4" w:space="0" w:color="auto"/>
              <w:right w:val="single" w:sz="4" w:space="0" w:color="auto"/>
            </w:tcBorders>
          </w:tcPr>
          <w:p w:rsidR="008251E3" w:rsidRDefault="008251E3" w:rsidP="00307B8E">
            <w:pPr>
              <w:widowControl w:val="0"/>
              <w:spacing w:line="360" w:lineRule="exact"/>
              <w:contextualSpacing/>
            </w:pPr>
          </w:p>
        </w:tc>
        <w:tc>
          <w:tcPr>
            <w:tcW w:w="582" w:type="dxa"/>
            <w:tcBorders>
              <w:top w:val="single" w:sz="4" w:space="0" w:color="auto"/>
              <w:left w:val="single" w:sz="4" w:space="0" w:color="auto"/>
              <w:bottom w:val="single" w:sz="4" w:space="0" w:color="auto"/>
              <w:right w:val="single" w:sz="4" w:space="0" w:color="auto"/>
            </w:tcBorders>
          </w:tcPr>
          <w:p w:rsidR="008251E3" w:rsidRDefault="008251E3" w:rsidP="00307B8E">
            <w:pPr>
              <w:widowControl w:val="0"/>
              <w:spacing w:line="360" w:lineRule="exact"/>
              <w:contextualSpacing/>
            </w:pPr>
          </w:p>
        </w:tc>
        <w:tc>
          <w:tcPr>
            <w:tcW w:w="5227" w:type="dxa"/>
            <w:tcBorders>
              <w:top w:val="single" w:sz="4" w:space="0" w:color="auto"/>
              <w:left w:val="single" w:sz="4" w:space="0" w:color="auto"/>
              <w:bottom w:val="single" w:sz="4" w:space="0" w:color="auto"/>
              <w:right w:val="single" w:sz="4" w:space="0" w:color="auto"/>
            </w:tcBorders>
          </w:tcPr>
          <w:p w:rsidR="008251E3" w:rsidRPr="00C04F64" w:rsidRDefault="008251E3" w:rsidP="00307B8E">
            <w:pPr>
              <w:widowControl w:val="0"/>
              <w:spacing w:line="360" w:lineRule="exact"/>
              <w:contextualSpacing/>
              <w:jc w:val="center"/>
              <w:rPr>
                <w:b/>
              </w:rPr>
            </w:pPr>
            <w:r w:rsidRPr="00C04F64">
              <w:rPr>
                <w:b/>
              </w:rPr>
              <w:t>Итого</w:t>
            </w:r>
          </w:p>
        </w:tc>
        <w:tc>
          <w:tcPr>
            <w:tcW w:w="793" w:type="dxa"/>
          </w:tcPr>
          <w:p w:rsidR="008251E3" w:rsidRDefault="008251E3" w:rsidP="00307B8E">
            <w:pPr>
              <w:widowControl w:val="0"/>
              <w:spacing w:line="360" w:lineRule="exact"/>
              <w:contextualSpacing/>
              <w:jc w:val="center"/>
              <w:rPr>
                <w:b/>
              </w:rPr>
            </w:pPr>
            <w:r>
              <w:rPr>
                <w:b/>
              </w:rPr>
              <w:t>38</w:t>
            </w:r>
          </w:p>
        </w:tc>
        <w:tc>
          <w:tcPr>
            <w:tcW w:w="2893" w:type="dxa"/>
          </w:tcPr>
          <w:p w:rsidR="008251E3" w:rsidRDefault="008251E3" w:rsidP="00307B8E">
            <w:pPr>
              <w:widowControl w:val="0"/>
              <w:spacing w:line="360" w:lineRule="exact"/>
              <w:contextualSpacing/>
              <w:rPr>
                <w:b/>
              </w:rPr>
            </w:pPr>
          </w:p>
        </w:tc>
      </w:tr>
    </w:tbl>
    <w:p w:rsidR="008251E3" w:rsidRDefault="008251E3" w:rsidP="008251E3">
      <w:pPr>
        <w:spacing w:line="360" w:lineRule="exact"/>
        <w:contextualSpacing/>
        <w:jc w:val="center"/>
        <w:rPr>
          <w:b/>
        </w:rPr>
      </w:pPr>
      <w:r>
        <w:rPr>
          <w:b/>
        </w:rPr>
        <w:lastRenderedPageBreak/>
        <w:t>2 семестр</w:t>
      </w:r>
    </w:p>
    <w:p w:rsidR="008251E3" w:rsidRDefault="008251E3" w:rsidP="008251E3">
      <w:pPr>
        <w:spacing w:line="360" w:lineRule="exact"/>
        <w:contextualSpacing/>
        <w:jc w:val="center"/>
        <w:rPr>
          <w:b/>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676"/>
        <w:gridCol w:w="4905"/>
        <w:gridCol w:w="851"/>
        <w:gridCol w:w="2693"/>
      </w:tblGrid>
      <w:tr w:rsidR="008251E3" w:rsidRPr="006F1EC2" w:rsidTr="008251E3">
        <w:trPr>
          <w:jc w:val="center"/>
        </w:trPr>
        <w:tc>
          <w:tcPr>
            <w:tcW w:w="651" w:type="dxa"/>
            <w:vMerge w:val="restart"/>
          </w:tcPr>
          <w:p w:rsidR="008251E3" w:rsidRDefault="008251E3" w:rsidP="00307B8E">
            <w:pPr>
              <w:spacing w:line="360" w:lineRule="exact"/>
              <w:contextualSpacing/>
              <w:jc w:val="center"/>
            </w:pPr>
            <w:r>
              <w:t>2</w:t>
            </w:r>
          </w:p>
        </w:tc>
        <w:tc>
          <w:tcPr>
            <w:tcW w:w="676" w:type="dxa"/>
          </w:tcPr>
          <w:p w:rsidR="008251E3" w:rsidRPr="006A398D" w:rsidRDefault="008251E3" w:rsidP="00307B8E">
            <w:pPr>
              <w:spacing w:line="360" w:lineRule="exact"/>
              <w:contextualSpacing/>
              <w:jc w:val="center"/>
            </w:pPr>
            <w:r>
              <w:t>1.</w:t>
            </w:r>
          </w:p>
        </w:tc>
        <w:tc>
          <w:tcPr>
            <w:tcW w:w="4905" w:type="dxa"/>
          </w:tcPr>
          <w:p w:rsidR="008251E3" w:rsidRPr="006A398D" w:rsidRDefault="008251E3" w:rsidP="00307B8E">
            <w:pPr>
              <w:spacing w:line="360" w:lineRule="exact"/>
              <w:contextualSpacing/>
            </w:pPr>
            <w:r w:rsidRPr="00DC34FE">
              <w:t>Плеоназм. Сочетаемость. Тав</w:t>
            </w:r>
            <w:r>
              <w:t xml:space="preserve">тология и плеоназм как типичные </w:t>
            </w:r>
            <w:r w:rsidRPr="00DC34FE">
              <w:t>речевые ошибки.</w:t>
            </w:r>
          </w:p>
        </w:tc>
        <w:tc>
          <w:tcPr>
            <w:tcW w:w="851" w:type="dxa"/>
          </w:tcPr>
          <w:p w:rsidR="008251E3" w:rsidRDefault="008251E3" w:rsidP="00307B8E">
            <w:pPr>
              <w:spacing w:line="360" w:lineRule="exact"/>
              <w:contextualSpacing/>
              <w:jc w:val="center"/>
            </w:pPr>
            <w:r>
              <w:t>2</w:t>
            </w:r>
          </w:p>
        </w:tc>
        <w:tc>
          <w:tcPr>
            <w:tcW w:w="2693" w:type="dxa"/>
            <w:vMerge w:val="restart"/>
          </w:tcPr>
          <w:p w:rsidR="008251E3" w:rsidRDefault="008251E3" w:rsidP="00307B8E">
            <w:pPr>
              <w:spacing w:line="360" w:lineRule="exact"/>
              <w:contextualSpacing/>
              <w:jc w:val="center"/>
            </w:pPr>
            <w:r w:rsidRPr="00AF6B8F">
              <w:t>Практические занятия, обсуждение тем и выполнение практических заданий</w:t>
            </w:r>
            <w:r>
              <w:t>.</w:t>
            </w:r>
            <w:r w:rsidRPr="00AF6B8F">
              <w:t xml:space="preserve"> </w:t>
            </w:r>
            <w:r w:rsidRPr="00AF6B8F">
              <w:rPr>
                <w:lang w:eastAsia="ar-SA"/>
              </w:rPr>
              <w:t>Работа в семинарской группе, дискуссии, коллоквиумы и круглые столы</w:t>
            </w:r>
            <w:r>
              <w:rPr>
                <w:lang w:eastAsia="ar-SA"/>
              </w:rPr>
              <w:t>.</w:t>
            </w: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Pr>
          <w:p w:rsidR="008251E3" w:rsidRPr="006A398D" w:rsidRDefault="008251E3" w:rsidP="00307B8E">
            <w:pPr>
              <w:spacing w:line="360" w:lineRule="exact"/>
              <w:contextualSpacing/>
              <w:jc w:val="center"/>
            </w:pPr>
            <w:r>
              <w:t>2.</w:t>
            </w:r>
          </w:p>
        </w:tc>
        <w:tc>
          <w:tcPr>
            <w:tcW w:w="4905" w:type="dxa"/>
          </w:tcPr>
          <w:p w:rsidR="008251E3" w:rsidRPr="006A398D" w:rsidRDefault="008251E3" w:rsidP="00307B8E">
            <w:pPr>
              <w:spacing w:line="360" w:lineRule="exact"/>
              <w:contextualSpacing/>
            </w:pPr>
            <w:r w:rsidRPr="00E86662">
              <w:t>Слова-эвфемизмы в современной речи. Омонимы, паронимы и ошибки, связанные с их употреблением</w:t>
            </w:r>
          </w:p>
        </w:tc>
        <w:tc>
          <w:tcPr>
            <w:tcW w:w="851" w:type="dxa"/>
          </w:tcPr>
          <w:p w:rsidR="008251E3" w:rsidRDefault="008251E3" w:rsidP="00307B8E">
            <w:pPr>
              <w:spacing w:line="360" w:lineRule="exact"/>
              <w:contextualSpacing/>
              <w:jc w:val="center"/>
            </w:pPr>
            <w:r>
              <w:t>3</w:t>
            </w:r>
          </w:p>
        </w:tc>
        <w:tc>
          <w:tcPr>
            <w:tcW w:w="2693" w:type="dxa"/>
            <w:vMerge/>
          </w:tcPr>
          <w:p w:rsidR="008251E3" w:rsidRDefault="008251E3" w:rsidP="00307B8E">
            <w:pPr>
              <w:spacing w:line="360" w:lineRule="exact"/>
              <w:contextualSpacing/>
              <w:jc w:val="center"/>
            </w:pP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Pr>
          <w:p w:rsidR="008251E3" w:rsidRPr="006A398D" w:rsidRDefault="008251E3" w:rsidP="00307B8E">
            <w:pPr>
              <w:spacing w:line="360" w:lineRule="exact"/>
              <w:contextualSpacing/>
              <w:jc w:val="center"/>
            </w:pPr>
            <w:r>
              <w:t>3.</w:t>
            </w:r>
          </w:p>
        </w:tc>
        <w:tc>
          <w:tcPr>
            <w:tcW w:w="4905" w:type="dxa"/>
          </w:tcPr>
          <w:p w:rsidR="008251E3" w:rsidRPr="006A398D" w:rsidRDefault="008251E3" w:rsidP="00307B8E">
            <w:pPr>
              <w:spacing w:line="360" w:lineRule="exact"/>
              <w:contextualSpacing/>
              <w:jc w:val="both"/>
            </w:pPr>
            <w:r w:rsidRPr="006A398D">
              <w:t xml:space="preserve">Использование иноязычных слов. Мотивированное и немотивированное использование заимствований. </w:t>
            </w:r>
          </w:p>
        </w:tc>
        <w:tc>
          <w:tcPr>
            <w:tcW w:w="851" w:type="dxa"/>
          </w:tcPr>
          <w:p w:rsidR="008251E3" w:rsidRDefault="008251E3" w:rsidP="00307B8E">
            <w:pPr>
              <w:spacing w:line="360" w:lineRule="exact"/>
              <w:contextualSpacing/>
              <w:jc w:val="center"/>
            </w:pPr>
            <w:r>
              <w:t>2</w:t>
            </w:r>
          </w:p>
        </w:tc>
        <w:tc>
          <w:tcPr>
            <w:tcW w:w="2693" w:type="dxa"/>
            <w:vMerge/>
          </w:tcPr>
          <w:p w:rsidR="008251E3" w:rsidRDefault="008251E3" w:rsidP="00307B8E">
            <w:pPr>
              <w:spacing w:line="360" w:lineRule="exact"/>
              <w:contextualSpacing/>
              <w:jc w:val="center"/>
            </w:pP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Pr>
          <w:p w:rsidR="008251E3" w:rsidRDefault="008251E3" w:rsidP="00307B8E">
            <w:pPr>
              <w:spacing w:line="360" w:lineRule="exact"/>
              <w:contextualSpacing/>
              <w:jc w:val="center"/>
            </w:pPr>
            <w:r>
              <w:t>4.</w:t>
            </w:r>
          </w:p>
        </w:tc>
        <w:tc>
          <w:tcPr>
            <w:tcW w:w="4905" w:type="dxa"/>
          </w:tcPr>
          <w:p w:rsidR="008251E3" w:rsidRPr="006A398D" w:rsidRDefault="008251E3" w:rsidP="00307B8E">
            <w:pPr>
              <w:spacing w:line="360" w:lineRule="exact"/>
              <w:contextualSpacing/>
              <w:jc w:val="both"/>
            </w:pPr>
            <w:r w:rsidRPr="00227F09">
              <w:t>Заимствование в профессионально</w:t>
            </w:r>
            <w:r>
              <w:t>й среде</w:t>
            </w:r>
            <w:r w:rsidRPr="00227F09">
              <w:t xml:space="preserve">. Типичные ошибки, связанные с использованием фразеологизмов. </w:t>
            </w:r>
          </w:p>
        </w:tc>
        <w:tc>
          <w:tcPr>
            <w:tcW w:w="851" w:type="dxa"/>
          </w:tcPr>
          <w:p w:rsidR="008251E3" w:rsidRDefault="008251E3" w:rsidP="00307B8E">
            <w:pPr>
              <w:spacing w:line="360" w:lineRule="exact"/>
              <w:contextualSpacing/>
              <w:jc w:val="center"/>
            </w:pPr>
            <w:r>
              <w:t>3</w:t>
            </w:r>
          </w:p>
        </w:tc>
        <w:tc>
          <w:tcPr>
            <w:tcW w:w="2693" w:type="dxa"/>
            <w:vMerge/>
          </w:tcPr>
          <w:p w:rsidR="008251E3" w:rsidRDefault="008251E3" w:rsidP="00307B8E">
            <w:pPr>
              <w:spacing w:line="360" w:lineRule="exact"/>
              <w:contextualSpacing/>
              <w:jc w:val="center"/>
            </w:pP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Pr="006A398D" w:rsidRDefault="008251E3" w:rsidP="00307B8E">
            <w:pPr>
              <w:spacing w:line="360" w:lineRule="exact"/>
              <w:contextualSpacing/>
              <w:jc w:val="center"/>
            </w:pPr>
            <w:r>
              <w:t>5.</w:t>
            </w:r>
          </w:p>
        </w:tc>
        <w:tc>
          <w:tcPr>
            <w:tcW w:w="4905" w:type="dxa"/>
            <w:tcBorders>
              <w:top w:val="single" w:sz="4" w:space="0" w:color="auto"/>
              <w:left w:val="single" w:sz="4" w:space="0" w:color="auto"/>
              <w:bottom w:val="single" w:sz="4" w:space="0" w:color="auto"/>
              <w:right w:val="single" w:sz="4" w:space="0" w:color="auto"/>
            </w:tcBorders>
          </w:tcPr>
          <w:p w:rsidR="008251E3" w:rsidRPr="002522FA" w:rsidRDefault="008251E3" w:rsidP="00307B8E">
            <w:pPr>
              <w:spacing w:line="360" w:lineRule="exact"/>
              <w:contextualSpacing/>
              <w:jc w:val="both"/>
              <w:rPr>
                <w:bCs/>
              </w:rPr>
            </w:pPr>
            <w:r w:rsidRPr="006A398D">
              <w:rPr>
                <w:bCs/>
              </w:rPr>
              <w:t xml:space="preserve">Грамматическая норма. </w:t>
            </w:r>
            <w:r w:rsidRPr="006A398D">
              <w:t xml:space="preserve">Понятие морфологической нормы. Вариативность форм числа, рода, падежа имен существительных. Трудности в определении рода неизменяемых существительных и аббревиатур. </w:t>
            </w:r>
          </w:p>
        </w:tc>
        <w:tc>
          <w:tcPr>
            <w:tcW w:w="851" w:type="dxa"/>
            <w:tcBorders>
              <w:top w:val="single" w:sz="4" w:space="0" w:color="auto"/>
              <w:left w:val="single" w:sz="4" w:space="0" w:color="auto"/>
              <w:bottom w:val="single" w:sz="4" w:space="0" w:color="auto"/>
            </w:tcBorders>
          </w:tcPr>
          <w:p w:rsidR="008251E3" w:rsidRDefault="008251E3" w:rsidP="00307B8E">
            <w:pPr>
              <w:spacing w:line="360" w:lineRule="exact"/>
              <w:contextualSpacing/>
              <w:jc w:val="center"/>
            </w:pPr>
            <w:r>
              <w:t>2</w:t>
            </w:r>
          </w:p>
        </w:tc>
        <w:tc>
          <w:tcPr>
            <w:tcW w:w="2693" w:type="dxa"/>
            <w:vMerge/>
          </w:tcPr>
          <w:p w:rsidR="008251E3" w:rsidRDefault="008251E3" w:rsidP="00307B8E">
            <w:pPr>
              <w:spacing w:line="360" w:lineRule="exact"/>
              <w:contextualSpacing/>
              <w:jc w:val="center"/>
            </w:pP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Default="008251E3" w:rsidP="00307B8E">
            <w:pPr>
              <w:spacing w:line="360" w:lineRule="exact"/>
              <w:contextualSpacing/>
              <w:jc w:val="center"/>
            </w:pPr>
            <w:r>
              <w:t>6.</w:t>
            </w:r>
          </w:p>
        </w:tc>
        <w:tc>
          <w:tcPr>
            <w:tcW w:w="4905" w:type="dxa"/>
            <w:tcBorders>
              <w:top w:val="single" w:sz="4" w:space="0" w:color="auto"/>
              <w:left w:val="single" w:sz="4" w:space="0" w:color="auto"/>
              <w:bottom w:val="single" w:sz="4" w:space="0" w:color="auto"/>
              <w:right w:val="single" w:sz="4" w:space="0" w:color="auto"/>
            </w:tcBorders>
          </w:tcPr>
          <w:p w:rsidR="008251E3" w:rsidRPr="006A398D" w:rsidRDefault="008251E3" w:rsidP="00307B8E">
            <w:pPr>
              <w:spacing w:line="360" w:lineRule="exact"/>
              <w:contextualSpacing/>
              <w:jc w:val="both"/>
              <w:rPr>
                <w:bCs/>
              </w:rPr>
            </w:pPr>
            <w:r w:rsidRPr="00227F09">
              <w:rPr>
                <w:bCs/>
              </w:rPr>
              <w:t>Склонение собственных имен и фамилий. Разница в значениях форм «адресы – адреса», «корпусы – корпуса» и т.п. Склонение числительных. Понятие синтаксической нормы.</w:t>
            </w:r>
          </w:p>
        </w:tc>
        <w:tc>
          <w:tcPr>
            <w:tcW w:w="851" w:type="dxa"/>
            <w:tcBorders>
              <w:top w:val="single" w:sz="4" w:space="0" w:color="auto"/>
              <w:left w:val="single" w:sz="4" w:space="0" w:color="auto"/>
              <w:bottom w:val="single" w:sz="4" w:space="0" w:color="auto"/>
            </w:tcBorders>
          </w:tcPr>
          <w:p w:rsidR="008251E3" w:rsidRDefault="008251E3" w:rsidP="00307B8E">
            <w:pPr>
              <w:spacing w:line="360" w:lineRule="exact"/>
              <w:contextualSpacing/>
              <w:jc w:val="center"/>
            </w:pPr>
            <w:r>
              <w:t>3</w:t>
            </w:r>
          </w:p>
        </w:tc>
        <w:tc>
          <w:tcPr>
            <w:tcW w:w="2693" w:type="dxa"/>
            <w:vMerge/>
          </w:tcPr>
          <w:p w:rsidR="008251E3" w:rsidRDefault="008251E3" w:rsidP="00307B8E">
            <w:pPr>
              <w:spacing w:line="360" w:lineRule="exact"/>
              <w:contextualSpacing/>
              <w:jc w:val="center"/>
            </w:pP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Pr="006A398D" w:rsidRDefault="008251E3" w:rsidP="00307B8E">
            <w:pPr>
              <w:spacing w:line="360" w:lineRule="exact"/>
              <w:contextualSpacing/>
              <w:jc w:val="center"/>
            </w:pPr>
            <w:r>
              <w:t>7.</w:t>
            </w:r>
          </w:p>
        </w:tc>
        <w:tc>
          <w:tcPr>
            <w:tcW w:w="4905" w:type="dxa"/>
            <w:tcBorders>
              <w:top w:val="single" w:sz="4" w:space="0" w:color="auto"/>
              <w:left w:val="single" w:sz="4" w:space="0" w:color="auto"/>
              <w:bottom w:val="single" w:sz="4" w:space="0" w:color="auto"/>
              <w:right w:val="single" w:sz="4" w:space="0" w:color="auto"/>
            </w:tcBorders>
          </w:tcPr>
          <w:p w:rsidR="008251E3" w:rsidRPr="006A398D" w:rsidRDefault="008251E3" w:rsidP="00307B8E">
            <w:pPr>
              <w:spacing w:line="360" w:lineRule="exact"/>
              <w:contextualSpacing/>
            </w:pPr>
            <w:r w:rsidRPr="006A398D">
              <w:t xml:space="preserve">Функциональные стили: сферы и функции. </w:t>
            </w:r>
            <w:r w:rsidRPr="006A398D">
              <w:rPr>
                <w:bCs/>
              </w:rPr>
              <w:t xml:space="preserve">Трудные случаи в системе синтаксических норм. Колебания и нормы в системе словосочетания. Предложно-падежное управление. Колебания и нормы в системе предложения. </w:t>
            </w:r>
          </w:p>
        </w:tc>
        <w:tc>
          <w:tcPr>
            <w:tcW w:w="851" w:type="dxa"/>
            <w:tcBorders>
              <w:top w:val="single" w:sz="4" w:space="0" w:color="auto"/>
              <w:left w:val="single" w:sz="4" w:space="0" w:color="auto"/>
              <w:bottom w:val="single" w:sz="4" w:space="0" w:color="auto"/>
            </w:tcBorders>
          </w:tcPr>
          <w:p w:rsidR="008251E3" w:rsidRDefault="008251E3" w:rsidP="00307B8E">
            <w:pPr>
              <w:spacing w:line="360" w:lineRule="exact"/>
              <w:contextualSpacing/>
              <w:jc w:val="center"/>
            </w:pPr>
            <w:r>
              <w:t>2</w:t>
            </w:r>
          </w:p>
        </w:tc>
        <w:tc>
          <w:tcPr>
            <w:tcW w:w="2693" w:type="dxa"/>
            <w:vMerge/>
            <w:tcBorders>
              <w:bottom w:val="single" w:sz="4" w:space="0" w:color="auto"/>
            </w:tcBorders>
          </w:tcPr>
          <w:p w:rsidR="008251E3" w:rsidRDefault="008251E3" w:rsidP="00307B8E">
            <w:pPr>
              <w:spacing w:line="360" w:lineRule="exact"/>
              <w:contextualSpacing/>
              <w:jc w:val="center"/>
            </w:pP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Default="008251E3" w:rsidP="00307B8E">
            <w:pPr>
              <w:spacing w:line="360" w:lineRule="exact"/>
              <w:contextualSpacing/>
              <w:jc w:val="center"/>
            </w:pPr>
            <w:r>
              <w:t>8.</w:t>
            </w:r>
          </w:p>
        </w:tc>
        <w:tc>
          <w:tcPr>
            <w:tcW w:w="4905" w:type="dxa"/>
            <w:tcBorders>
              <w:top w:val="single" w:sz="4" w:space="0" w:color="auto"/>
              <w:left w:val="single" w:sz="4" w:space="0" w:color="auto"/>
              <w:bottom w:val="single" w:sz="4" w:space="0" w:color="auto"/>
              <w:right w:val="single" w:sz="4" w:space="0" w:color="auto"/>
            </w:tcBorders>
          </w:tcPr>
          <w:p w:rsidR="008251E3" w:rsidRPr="00227F09" w:rsidRDefault="008251E3" w:rsidP="00307B8E">
            <w:pPr>
              <w:spacing w:line="360" w:lineRule="exact"/>
              <w:contextualSpacing/>
              <w:rPr>
                <w:bCs/>
              </w:rPr>
            </w:pPr>
            <w:r w:rsidRPr="00227F09">
              <w:rPr>
                <w:bCs/>
              </w:rPr>
              <w:t>Согласование главных членов предложения. Употребление причастного и деепричастного оборота. Уместность речи. Понятие функционального стиля.</w:t>
            </w:r>
          </w:p>
          <w:p w:rsidR="008251E3" w:rsidRPr="006A398D" w:rsidRDefault="008251E3" w:rsidP="00307B8E">
            <w:pPr>
              <w:spacing w:line="360" w:lineRule="exact"/>
              <w:contextualSpacing/>
            </w:pPr>
            <w:r w:rsidRPr="00227F09">
              <w:rPr>
                <w:bCs/>
              </w:rPr>
              <w:t xml:space="preserve">Типология </w:t>
            </w:r>
            <w:r w:rsidRPr="00227F09">
              <w:t>стилей</w:t>
            </w:r>
            <w:r w:rsidRPr="00227F09">
              <w:rPr>
                <w:bCs/>
              </w:rPr>
              <w:t xml:space="preserve">: сферы и функции </w:t>
            </w:r>
            <w:r w:rsidRPr="00227F09">
              <w:rPr>
                <w:bCs/>
              </w:rPr>
              <w:lastRenderedPageBreak/>
              <w:t>(</w:t>
            </w:r>
            <w:r w:rsidRPr="00227F09">
              <w:t>официально-деловой, научный, публицистический, разговорно-обиходный). Язык художественной литературы</w:t>
            </w:r>
            <w:r>
              <w:t xml:space="preserve">. </w:t>
            </w:r>
            <w:r w:rsidRPr="0071373E">
              <w:t>Рубежный контроль</w:t>
            </w:r>
            <w:r>
              <w:t>.</w:t>
            </w:r>
          </w:p>
        </w:tc>
        <w:tc>
          <w:tcPr>
            <w:tcW w:w="851"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r>
              <w:lastRenderedPageBreak/>
              <w:t>3</w:t>
            </w:r>
          </w:p>
        </w:tc>
        <w:tc>
          <w:tcPr>
            <w:tcW w:w="2693"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rPr>
                <w:lang w:eastAsia="ar-SA"/>
              </w:rPr>
            </w:pPr>
            <w:r w:rsidRPr="00AF6B8F">
              <w:t>Практические занятия, обсуждение тем и выполнение практических заданий</w:t>
            </w:r>
            <w:r>
              <w:t>.</w:t>
            </w:r>
            <w:r w:rsidRPr="00AF6B8F">
              <w:t xml:space="preserve"> </w:t>
            </w:r>
            <w:r w:rsidRPr="00AF6B8F">
              <w:rPr>
                <w:lang w:eastAsia="ar-SA"/>
              </w:rPr>
              <w:t xml:space="preserve">Работа в семинарской </w:t>
            </w:r>
            <w:r w:rsidRPr="00AF6B8F">
              <w:rPr>
                <w:lang w:eastAsia="ar-SA"/>
              </w:rPr>
              <w:lastRenderedPageBreak/>
              <w:t>группе, дискуссии, коллоквиумы и круглые столы</w:t>
            </w:r>
            <w:r>
              <w:rPr>
                <w:lang w:eastAsia="ar-SA"/>
              </w:rPr>
              <w:t>.</w:t>
            </w:r>
          </w:p>
          <w:p w:rsidR="008251E3" w:rsidRDefault="008251E3" w:rsidP="00307B8E">
            <w:pPr>
              <w:spacing w:line="360" w:lineRule="exact"/>
              <w:contextualSpacing/>
              <w:jc w:val="center"/>
            </w:pPr>
            <w:r w:rsidRPr="00C5218A">
              <w:t>Рубежный контроль в виде практических заданий по пройденным темам</w:t>
            </w:r>
            <w:r>
              <w:t>.</w:t>
            </w: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Pr="006A398D" w:rsidRDefault="008251E3" w:rsidP="00307B8E">
            <w:pPr>
              <w:spacing w:line="360" w:lineRule="exact"/>
              <w:contextualSpacing/>
              <w:jc w:val="center"/>
            </w:pPr>
            <w:r>
              <w:t>9.</w:t>
            </w:r>
          </w:p>
        </w:tc>
        <w:tc>
          <w:tcPr>
            <w:tcW w:w="4905"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both"/>
            </w:pPr>
            <w:r w:rsidRPr="006A398D">
              <w:t>Особенности научного стиля речи.</w:t>
            </w:r>
          </w:p>
          <w:p w:rsidR="008251E3" w:rsidRPr="006A398D" w:rsidRDefault="008251E3" w:rsidP="00307B8E">
            <w:pPr>
              <w:spacing w:line="360" w:lineRule="exact"/>
              <w:contextualSpacing/>
              <w:jc w:val="both"/>
            </w:pPr>
            <w:r w:rsidRPr="006A398D">
              <w:t>Черты и жанры научного стиля речи. Пи</w:t>
            </w:r>
            <w:r>
              <w:t>сьменная и устная научная речь.</w:t>
            </w:r>
          </w:p>
        </w:tc>
        <w:tc>
          <w:tcPr>
            <w:tcW w:w="851"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r>
              <w:t>2</w:t>
            </w:r>
          </w:p>
        </w:tc>
        <w:tc>
          <w:tcPr>
            <w:tcW w:w="2693" w:type="dxa"/>
            <w:vMerge w:val="restart"/>
            <w:tcBorders>
              <w:top w:val="single" w:sz="4" w:space="0" w:color="auto"/>
              <w:left w:val="single" w:sz="4" w:space="0" w:color="auto"/>
              <w:right w:val="single" w:sz="4" w:space="0" w:color="auto"/>
            </w:tcBorders>
          </w:tcPr>
          <w:p w:rsidR="008251E3" w:rsidRDefault="008251E3" w:rsidP="00307B8E">
            <w:pPr>
              <w:spacing w:line="360" w:lineRule="exact"/>
              <w:contextualSpacing/>
              <w:jc w:val="center"/>
            </w:pPr>
            <w:r w:rsidRPr="00AF6B8F">
              <w:t>Практические занятия, обсуждение тем и выполнение практических заданий</w:t>
            </w:r>
            <w:r>
              <w:t>.</w:t>
            </w:r>
            <w:r w:rsidRPr="00AF6B8F">
              <w:t xml:space="preserve"> </w:t>
            </w:r>
            <w:r w:rsidRPr="00AF6B8F">
              <w:rPr>
                <w:lang w:eastAsia="ar-SA"/>
              </w:rPr>
              <w:t>Работа в семинарской группе, дискуссии, коллоквиумы и круглые столы</w:t>
            </w:r>
            <w:r>
              <w:rPr>
                <w:lang w:eastAsia="ar-SA"/>
              </w:rPr>
              <w:t>.</w:t>
            </w: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Default="008251E3" w:rsidP="00307B8E">
            <w:pPr>
              <w:spacing w:line="360" w:lineRule="exact"/>
              <w:contextualSpacing/>
              <w:jc w:val="center"/>
            </w:pPr>
            <w:r>
              <w:t>10.</w:t>
            </w:r>
          </w:p>
        </w:tc>
        <w:tc>
          <w:tcPr>
            <w:tcW w:w="4905" w:type="dxa"/>
            <w:tcBorders>
              <w:top w:val="single" w:sz="4" w:space="0" w:color="auto"/>
              <w:left w:val="single" w:sz="4" w:space="0" w:color="auto"/>
              <w:bottom w:val="single" w:sz="4" w:space="0" w:color="auto"/>
              <w:right w:val="single" w:sz="4" w:space="0" w:color="auto"/>
            </w:tcBorders>
          </w:tcPr>
          <w:p w:rsidR="008251E3" w:rsidRPr="006A398D" w:rsidRDefault="008251E3" w:rsidP="00307B8E">
            <w:pPr>
              <w:spacing w:line="360" w:lineRule="exact"/>
              <w:contextualSpacing/>
              <w:jc w:val="both"/>
            </w:pPr>
            <w:r w:rsidRPr="00227F09">
              <w:t>Языковые средства, используемые в научных текстах разных жанров (монография, диссертация, доклад, статья, рецензия, учебник, учебное пособие, лекция, аннотация). Обучение реферированию и аннотированию. Оформление библиографии и ссылок. Цитирование.</w:t>
            </w:r>
          </w:p>
        </w:tc>
        <w:tc>
          <w:tcPr>
            <w:tcW w:w="851"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r>
              <w:t>2</w:t>
            </w:r>
          </w:p>
        </w:tc>
        <w:tc>
          <w:tcPr>
            <w:tcW w:w="2693" w:type="dxa"/>
            <w:vMerge/>
            <w:tcBorders>
              <w:left w:val="single" w:sz="4" w:space="0" w:color="auto"/>
              <w:right w:val="single" w:sz="4" w:space="0" w:color="auto"/>
            </w:tcBorders>
          </w:tcPr>
          <w:p w:rsidR="008251E3" w:rsidRDefault="008251E3" w:rsidP="00307B8E">
            <w:pPr>
              <w:spacing w:line="360" w:lineRule="exact"/>
              <w:contextualSpacing/>
              <w:jc w:val="center"/>
            </w:pP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Pr="006A398D" w:rsidRDefault="008251E3" w:rsidP="00307B8E">
            <w:pPr>
              <w:spacing w:line="360" w:lineRule="exact"/>
              <w:contextualSpacing/>
              <w:jc w:val="center"/>
            </w:pPr>
            <w:r>
              <w:t>11.</w:t>
            </w:r>
          </w:p>
        </w:tc>
        <w:tc>
          <w:tcPr>
            <w:tcW w:w="4905" w:type="dxa"/>
            <w:tcBorders>
              <w:top w:val="single" w:sz="4" w:space="0" w:color="auto"/>
              <w:left w:val="single" w:sz="4" w:space="0" w:color="auto"/>
              <w:bottom w:val="single" w:sz="4" w:space="0" w:color="auto"/>
              <w:right w:val="single" w:sz="4" w:space="0" w:color="auto"/>
            </w:tcBorders>
          </w:tcPr>
          <w:p w:rsidR="008251E3" w:rsidRPr="006A398D" w:rsidRDefault="008251E3" w:rsidP="00307B8E">
            <w:pPr>
              <w:spacing w:line="360" w:lineRule="exact"/>
              <w:contextualSpacing/>
              <w:jc w:val="both"/>
            </w:pPr>
            <w:r w:rsidRPr="006A398D">
              <w:t xml:space="preserve">Официально-деловой стиль речи. Особенности делового стиля. Жанры письменной и устной деловой речи. </w:t>
            </w:r>
            <w:proofErr w:type="spellStart"/>
            <w:r w:rsidRPr="006A398D">
              <w:t>Подстили</w:t>
            </w:r>
            <w:proofErr w:type="spellEnd"/>
            <w:r w:rsidRPr="006A398D">
              <w:t xml:space="preserve">: дипломатический, законодательный, управленческий. </w:t>
            </w:r>
          </w:p>
        </w:tc>
        <w:tc>
          <w:tcPr>
            <w:tcW w:w="851"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r>
              <w:t>2</w:t>
            </w:r>
          </w:p>
        </w:tc>
        <w:tc>
          <w:tcPr>
            <w:tcW w:w="2693" w:type="dxa"/>
            <w:vMerge/>
            <w:tcBorders>
              <w:left w:val="single" w:sz="4" w:space="0" w:color="auto"/>
              <w:right w:val="single" w:sz="4" w:space="0" w:color="auto"/>
            </w:tcBorders>
          </w:tcPr>
          <w:p w:rsidR="008251E3" w:rsidRDefault="008251E3" w:rsidP="00307B8E">
            <w:pPr>
              <w:spacing w:line="360" w:lineRule="exact"/>
              <w:contextualSpacing/>
              <w:jc w:val="center"/>
            </w:pP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Default="008251E3" w:rsidP="00307B8E">
            <w:pPr>
              <w:spacing w:line="360" w:lineRule="exact"/>
              <w:contextualSpacing/>
              <w:jc w:val="center"/>
            </w:pPr>
            <w:r>
              <w:t>12.</w:t>
            </w:r>
          </w:p>
        </w:tc>
        <w:tc>
          <w:tcPr>
            <w:tcW w:w="4905" w:type="dxa"/>
            <w:tcBorders>
              <w:top w:val="single" w:sz="4" w:space="0" w:color="auto"/>
              <w:left w:val="single" w:sz="4" w:space="0" w:color="auto"/>
              <w:bottom w:val="single" w:sz="4" w:space="0" w:color="auto"/>
              <w:right w:val="single" w:sz="4" w:space="0" w:color="auto"/>
            </w:tcBorders>
          </w:tcPr>
          <w:p w:rsidR="008251E3" w:rsidRPr="006A398D" w:rsidRDefault="008251E3" w:rsidP="00307B8E">
            <w:pPr>
              <w:spacing w:line="360" w:lineRule="exact"/>
              <w:contextualSpacing/>
              <w:jc w:val="both"/>
            </w:pPr>
            <w:r w:rsidRPr="00227F09">
              <w:t>Функционально-композиционная структура и языковые особенности отдельных видов официально-деловых текстов (заявление, доверенность, расписка, объяснительная записка, автобиография, резюме и т.д.).</w:t>
            </w:r>
          </w:p>
        </w:tc>
        <w:tc>
          <w:tcPr>
            <w:tcW w:w="851"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r>
              <w:t>2</w:t>
            </w:r>
          </w:p>
        </w:tc>
        <w:tc>
          <w:tcPr>
            <w:tcW w:w="2693" w:type="dxa"/>
            <w:vMerge/>
            <w:tcBorders>
              <w:left w:val="single" w:sz="4" w:space="0" w:color="auto"/>
              <w:right w:val="single" w:sz="4" w:space="0" w:color="auto"/>
            </w:tcBorders>
          </w:tcPr>
          <w:p w:rsidR="008251E3" w:rsidRDefault="008251E3" w:rsidP="00307B8E">
            <w:pPr>
              <w:spacing w:line="360" w:lineRule="exact"/>
              <w:contextualSpacing/>
              <w:jc w:val="center"/>
            </w:pP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Pr="006A398D" w:rsidRDefault="008251E3" w:rsidP="00307B8E">
            <w:pPr>
              <w:spacing w:line="360" w:lineRule="exact"/>
              <w:contextualSpacing/>
              <w:jc w:val="center"/>
            </w:pPr>
            <w:r>
              <w:t>13</w:t>
            </w:r>
            <w:r w:rsidRPr="006A398D">
              <w:t>.</w:t>
            </w:r>
          </w:p>
        </w:tc>
        <w:tc>
          <w:tcPr>
            <w:tcW w:w="4905" w:type="dxa"/>
            <w:tcBorders>
              <w:top w:val="single" w:sz="4" w:space="0" w:color="auto"/>
              <w:left w:val="single" w:sz="4" w:space="0" w:color="auto"/>
              <w:bottom w:val="single" w:sz="4" w:space="0" w:color="auto"/>
              <w:right w:val="single" w:sz="4" w:space="0" w:color="auto"/>
            </w:tcBorders>
          </w:tcPr>
          <w:p w:rsidR="008251E3" w:rsidRPr="006A398D" w:rsidRDefault="008251E3" w:rsidP="00307B8E">
            <w:pPr>
              <w:spacing w:line="360" w:lineRule="exact"/>
              <w:contextualSpacing/>
              <w:jc w:val="both"/>
            </w:pPr>
            <w:r w:rsidRPr="006A398D">
              <w:rPr>
                <w:bCs/>
              </w:rPr>
              <w:t xml:space="preserve">Прагматика. </w:t>
            </w:r>
            <w:r w:rsidRPr="006A398D">
              <w:t xml:space="preserve">Правила и приемы построения устного публичного выступления. Средства речевого этикета. </w:t>
            </w:r>
          </w:p>
        </w:tc>
        <w:tc>
          <w:tcPr>
            <w:tcW w:w="851"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r>
              <w:t>2</w:t>
            </w:r>
          </w:p>
        </w:tc>
        <w:tc>
          <w:tcPr>
            <w:tcW w:w="2693" w:type="dxa"/>
            <w:vMerge/>
            <w:tcBorders>
              <w:left w:val="single" w:sz="4" w:space="0" w:color="auto"/>
              <w:right w:val="single" w:sz="4" w:space="0" w:color="auto"/>
            </w:tcBorders>
          </w:tcPr>
          <w:p w:rsidR="008251E3" w:rsidRDefault="008251E3" w:rsidP="00307B8E">
            <w:pPr>
              <w:spacing w:line="360" w:lineRule="exact"/>
              <w:contextualSpacing/>
              <w:jc w:val="center"/>
            </w:pP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Default="008251E3" w:rsidP="00307B8E">
            <w:pPr>
              <w:spacing w:line="360" w:lineRule="exact"/>
              <w:contextualSpacing/>
              <w:jc w:val="center"/>
            </w:pPr>
            <w:r>
              <w:t>14.</w:t>
            </w:r>
          </w:p>
        </w:tc>
        <w:tc>
          <w:tcPr>
            <w:tcW w:w="4905" w:type="dxa"/>
            <w:tcBorders>
              <w:top w:val="single" w:sz="4" w:space="0" w:color="auto"/>
              <w:left w:val="single" w:sz="4" w:space="0" w:color="auto"/>
              <w:bottom w:val="single" w:sz="4" w:space="0" w:color="auto"/>
              <w:right w:val="single" w:sz="4" w:space="0" w:color="auto"/>
            </w:tcBorders>
          </w:tcPr>
          <w:p w:rsidR="008251E3" w:rsidRPr="006A398D" w:rsidRDefault="008251E3" w:rsidP="00307B8E">
            <w:pPr>
              <w:spacing w:line="360" w:lineRule="exact"/>
              <w:contextualSpacing/>
              <w:jc w:val="both"/>
              <w:rPr>
                <w:bCs/>
              </w:rPr>
            </w:pPr>
            <w:r w:rsidRPr="00227F09">
              <w:rPr>
                <w:bCs/>
              </w:rPr>
              <w:t xml:space="preserve">Средства прямого и косвенного речевого воздействия. Правила и приемы построения устного публичного выступления. </w:t>
            </w:r>
          </w:p>
        </w:tc>
        <w:tc>
          <w:tcPr>
            <w:tcW w:w="851"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r>
              <w:t>2</w:t>
            </w:r>
          </w:p>
        </w:tc>
        <w:tc>
          <w:tcPr>
            <w:tcW w:w="2693" w:type="dxa"/>
            <w:vMerge/>
            <w:tcBorders>
              <w:left w:val="single" w:sz="4" w:space="0" w:color="auto"/>
              <w:right w:val="single" w:sz="4" w:space="0" w:color="auto"/>
            </w:tcBorders>
          </w:tcPr>
          <w:p w:rsidR="008251E3" w:rsidRDefault="008251E3" w:rsidP="00307B8E">
            <w:pPr>
              <w:spacing w:line="360" w:lineRule="exact"/>
              <w:contextualSpacing/>
              <w:jc w:val="center"/>
            </w:pP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Pr="006A398D" w:rsidRDefault="008251E3" w:rsidP="00307B8E">
            <w:pPr>
              <w:spacing w:line="360" w:lineRule="exact"/>
              <w:contextualSpacing/>
              <w:jc w:val="center"/>
            </w:pPr>
            <w:r>
              <w:t>15</w:t>
            </w:r>
            <w:r w:rsidRPr="006A398D">
              <w:t>.</w:t>
            </w:r>
          </w:p>
        </w:tc>
        <w:tc>
          <w:tcPr>
            <w:tcW w:w="4905" w:type="dxa"/>
            <w:tcBorders>
              <w:top w:val="single" w:sz="4" w:space="0" w:color="auto"/>
              <w:left w:val="single" w:sz="4" w:space="0" w:color="auto"/>
              <w:bottom w:val="single" w:sz="4" w:space="0" w:color="auto"/>
              <w:right w:val="single" w:sz="4" w:space="0" w:color="auto"/>
            </w:tcBorders>
          </w:tcPr>
          <w:p w:rsidR="008251E3" w:rsidRPr="006A398D" w:rsidRDefault="008251E3" w:rsidP="00307B8E">
            <w:pPr>
              <w:spacing w:line="360" w:lineRule="exact"/>
              <w:contextualSpacing/>
              <w:jc w:val="both"/>
              <w:rPr>
                <w:bCs/>
              </w:rPr>
            </w:pPr>
            <w:r w:rsidRPr="006A398D">
              <w:rPr>
                <w:bCs/>
              </w:rPr>
              <w:t xml:space="preserve">Риторика. </w:t>
            </w:r>
            <w:r w:rsidRPr="006A398D">
              <w:t xml:space="preserve">Оратория. Культура ораторской речи. </w:t>
            </w:r>
          </w:p>
        </w:tc>
        <w:tc>
          <w:tcPr>
            <w:tcW w:w="851"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r>
              <w:t>2</w:t>
            </w:r>
          </w:p>
        </w:tc>
        <w:tc>
          <w:tcPr>
            <w:tcW w:w="2693" w:type="dxa"/>
            <w:vMerge/>
            <w:tcBorders>
              <w:left w:val="single" w:sz="4" w:space="0" w:color="auto"/>
              <w:right w:val="single" w:sz="4" w:space="0" w:color="auto"/>
            </w:tcBorders>
          </w:tcPr>
          <w:p w:rsidR="008251E3" w:rsidRDefault="008251E3" w:rsidP="00307B8E">
            <w:pPr>
              <w:spacing w:line="360" w:lineRule="exact"/>
              <w:contextualSpacing/>
              <w:jc w:val="center"/>
            </w:pPr>
          </w:p>
        </w:tc>
      </w:tr>
      <w:tr w:rsidR="008251E3" w:rsidRPr="006F1EC2" w:rsidTr="008251E3">
        <w:trPr>
          <w:jc w:val="center"/>
        </w:trPr>
        <w:tc>
          <w:tcPr>
            <w:tcW w:w="651" w:type="dxa"/>
            <w:vMerge/>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Default="008251E3" w:rsidP="00307B8E">
            <w:pPr>
              <w:spacing w:line="360" w:lineRule="exact"/>
              <w:contextualSpacing/>
              <w:jc w:val="center"/>
            </w:pPr>
            <w:r>
              <w:t>16.</w:t>
            </w:r>
          </w:p>
        </w:tc>
        <w:tc>
          <w:tcPr>
            <w:tcW w:w="4905" w:type="dxa"/>
            <w:tcBorders>
              <w:top w:val="single" w:sz="4" w:space="0" w:color="auto"/>
              <w:left w:val="single" w:sz="4" w:space="0" w:color="auto"/>
              <w:bottom w:val="single" w:sz="4" w:space="0" w:color="auto"/>
              <w:right w:val="single" w:sz="4" w:space="0" w:color="auto"/>
            </w:tcBorders>
          </w:tcPr>
          <w:p w:rsidR="008251E3" w:rsidRPr="006A398D" w:rsidRDefault="008251E3" w:rsidP="00307B8E">
            <w:pPr>
              <w:spacing w:line="360" w:lineRule="exact"/>
              <w:contextualSpacing/>
              <w:jc w:val="both"/>
              <w:rPr>
                <w:bCs/>
              </w:rPr>
            </w:pPr>
            <w:r w:rsidRPr="00227F09">
              <w:rPr>
                <w:bCs/>
              </w:rPr>
              <w:t>Риторика как наука об искусстве речи и способах речевого воздействия. Понятие об общей и профессиональной риторике.</w:t>
            </w:r>
          </w:p>
        </w:tc>
        <w:tc>
          <w:tcPr>
            <w:tcW w:w="851"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r>
              <w:t>2</w:t>
            </w:r>
          </w:p>
        </w:tc>
        <w:tc>
          <w:tcPr>
            <w:tcW w:w="2693" w:type="dxa"/>
            <w:vMerge/>
            <w:tcBorders>
              <w:left w:val="single" w:sz="4" w:space="0" w:color="auto"/>
              <w:right w:val="single" w:sz="4" w:space="0" w:color="auto"/>
            </w:tcBorders>
          </w:tcPr>
          <w:p w:rsidR="008251E3" w:rsidRDefault="008251E3" w:rsidP="00307B8E">
            <w:pPr>
              <w:spacing w:line="360" w:lineRule="exact"/>
              <w:contextualSpacing/>
              <w:jc w:val="center"/>
            </w:pPr>
          </w:p>
        </w:tc>
      </w:tr>
      <w:tr w:rsidR="008251E3" w:rsidRPr="006F1EC2" w:rsidTr="008251E3">
        <w:trPr>
          <w:jc w:val="center"/>
        </w:trPr>
        <w:tc>
          <w:tcPr>
            <w:tcW w:w="651" w:type="dxa"/>
            <w:vMerge/>
            <w:tcBorders>
              <w:bottom w:val="single" w:sz="4" w:space="0" w:color="auto"/>
            </w:tcBorders>
          </w:tcPr>
          <w:p w:rsidR="008251E3" w:rsidRDefault="008251E3" w:rsidP="00307B8E">
            <w:pPr>
              <w:spacing w:line="360" w:lineRule="exact"/>
              <w:contextualSpacing/>
              <w:jc w:val="center"/>
            </w:pPr>
          </w:p>
        </w:tc>
        <w:tc>
          <w:tcPr>
            <w:tcW w:w="676" w:type="dxa"/>
            <w:tcBorders>
              <w:top w:val="single" w:sz="4" w:space="0" w:color="auto"/>
              <w:bottom w:val="single" w:sz="4" w:space="0" w:color="auto"/>
              <w:right w:val="single" w:sz="4" w:space="0" w:color="auto"/>
            </w:tcBorders>
          </w:tcPr>
          <w:p w:rsidR="008251E3" w:rsidRPr="006A398D" w:rsidRDefault="008251E3" w:rsidP="00307B8E">
            <w:pPr>
              <w:spacing w:line="360" w:lineRule="exact"/>
              <w:contextualSpacing/>
              <w:jc w:val="center"/>
            </w:pPr>
            <w:r>
              <w:t>17</w:t>
            </w:r>
            <w:r w:rsidRPr="006A398D">
              <w:t>.</w:t>
            </w:r>
          </w:p>
        </w:tc>
        <w:tc>
          <w:tcPr>
            <w:tcW w:w="4905" w:type="dxa"/>
            <w:tcBorders>
              <w:top w:val="single" w:sz="4" w:space="0" w:color="auto"/>
              <w:left w:val="single" w:sz="4" w:space="0" w:color="auto"/>
              <w:bottom w:val="single" w:sz="4" w:space="0" w:color="auto"/>
              <w:right w:val="single" w:sz="4" w:space="0" w:color="auto"/>
            </w:tcBorders>
          </w:tcPr>
          <w:p w:rsidR="008251E3" w:rsidRPr="006A398D" w:rsidRDefault="008251E3" w:rsidP="00307B8E">
            <w:pPr>
              <w:spacing w:line="360" w:lineRule="exact"/>
              <w:contextualSpacing/>
              <w:jc w:val="center"/>
            </w:pPr>
            <w:r>
              <w:t>Зачет с оценкой.</w:t>
            </w:r>
          </w:p>
        </w:tc>
        <w:tc>
          <w:tcPr>
            <w:tcW w:w="851"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r>
              <w:t>2</w:t>
            </w:r>
          </w:p>
        </w:tc>
        <w:tc>
          <w:tcPr>
            <w:tcW w:w="2693" w:type="dxa"/>
            <w:vMerge/>
            <w:tcBorders>
              <w:left w:val="single" w:sz="4" w:space="0" w:color="auto"/>
              <w:bottom w:val="single" w:sz="4" w:space="0" w:color="auto"/>
              <w:right w:val="single" w:sz="4" w:space="0" w:color="auto"/>
            </w:tcBorders>
          </w:tcPr>
          <w:p w:rsidR="008251E3" w:rsidRDefault="008251E3" w:rsidP="00307B8E">
            <w:pPr>
              <w:spacing w:line="360" w:lineRule="exact"/>
              <w:contextualSpacing/>
              <w:jc w:val="center"/>
            </w:pPr>
          </w:p>
        </w:tc>
      </w:tr>
      <w:tr w:rsidR="008251E3" w:rsidRPr="006F1EC2" w:rsidTr="008251E3">
        <w:trPr>
          <w:jc w:val="center"/>
        </w:trPr>
        <w:tc>
          <w:tcPr>
            <w:tcW w:w="651"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p>
        </w:tc>
        <w:tc>
          <w:tcPr>
            <w:tcW w:w="676"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p>
        </w:tc>
        <w:tc>
          <w:tcPr>
            <w:tcW w:w="4905"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r>
              <w:t>Итого</w:t>
            </w:r>
          </w:p>
        </w:tc>
        <w:tc>
          <w:tcPr>
            <w:tcW w:w="851"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r>
              <w:t>38</w:t>
            </w:r>
          </w:p>
        </w:tc>
        <w:tc>
          <w:tcPr>
            <w:tcW w:w="2693" w:type="dxa"/>
            <w:tcBorders>
              <w:top w:val="single" w:sz="4" w:space="0" w:color="auto"/>
              <w:left w:val="single" w:sz="4" w:space="0" w:color="auto"/>
              <w:bottom w:val="single" w:sz="4" w:space="0" w:color="auto"/>
              <w:right w:val="single" w:sz="4" w:space="0" w:color="auto"/>
            </w:tcBorders>
          </w:tcPr>
          <w:p w:rsidR="008251E3" w:rsidRDefault="008251E3" w:rsidP="00307B8E">
            <w:pPr>
              <w:spacing w:line="360" w:lineRule="exact"/>
              <w:contextualSpacing/>
              <w:jc w:val="center"/>
            </w:pPr>
          </w:p>
        </w:tc>
      </w:tr>
    </w:tbl>
    <w:p w:rsidR="009B3F60" w:rsidRPr="009B3F60" w:rsidRDefault="009B3F60" w:rsidP="009B3F60"/>
    <w:p w:rsidR="001C3ED9" w:rsidRDefault="001C3ED9" w:rsidP="001C3ED9">
      <w:pPr>
        <w:pStyle w:val="2"/>
        <w:numPr>
          <w:ilvl w:val="0"/>
          <w:numId w:val="16"/>
        </w:numPr>
      </w:pPr>
      <w:r>
        <w:t>Рекомендации по организации самостоятельной работы обучающихся</w:t>
      </w:r>
      <w:bookmarkEnd w:id="3"/>
    </w:p>
    <w:p w:rsidR="003A7A09" w:rsidRDefault="003A7A09" w:rsidP="003A7A09"/>
    <w:p w:rsidR="001C3ED9" w:rsidRPr="00E80631" w:rsidRDefault="003A7A09" w:rsidP="001C3ED9">
      <w:pPr>
        <w:pStyle w:val="2"/>
        <w:numPr>
          <w:ilvl w:val="1"/>
          <w:numId w:val="16"/>
        </w:numPr>
      </w:pPr>
      <w:bookmarkStart w:id="4" w:name="_Toc536199488"/>
      <w:r>
        <w:t>Общие рекомендации по организации самостоятельной работы обучающихся</w:t>
      </w:r>
      <w:bookmarkEnd w:id="4"/>
    </w:p>
    <w:p w:rsidR="009B3F60" w:rsidRDefault="009B3F60" w:rsidP="003B0C2A">
      <w:pPr>
        <w:autoSpaceDE w:val="0"/>
        <w:autoSpaceDN w:val="0"/>
        <w:adjustRightInd w:val="0"/>
        <w:ind w:firstLine="567"/>
        <w:jc w:val="both"/>
        <w:rPr>
          <w:bCs/>
          <w:iCs/>
        </w:rPr>
      </w:pPr>
    </w:p>
    <w:p w:rsidR="003B0C2A" w:rsidRPr="009B3F60" w:rsidRDefault="003B0C2A" w:rsidP="003B0C2A">
      <w:pPr>
        <w:autoSpaceDE w:val="0"/>
        <w:autoSpaceDN w:val="0"/>
        <w:adjustRightInd w:val="0"/>
        <w:ind w:firstLine="567"/>
        <w:jc w:val="both"/>
        <w:rPr>
          <w:bCs/>
          <w:iCs/>
        </w:rPr>
      </w:pPr>
      <w:r w:rsidRPr="009B3F60">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3B0C2A" w:rsidRPr="009B3F60" w:rsidRDefault="003B0C2A" w:rsidP="003B0C2A">
      <w:pPr>
        <w:ind w:firstLine="709"/>
        <w:jc w:val="both"/>
      </w:pPr>
      <w:r w:rsidRPr="009B3F60">
        <w:t>Процесс организации самостоятельной работы студентов включает в себя следующие этапы:</w:t>
      </w:r>
    </w:p>
    <w:p w:rsidR="003B0C2A" w:rsidRPr="009B3F60" w:rsidRDefault="003B0C2A" w:rsidP="003B0C2A">
      <w:pPr>
        <w:numPr>
          <w:ilvl w:val="0"/>
          <w:numId w:val="2"/>
        </w:numPr>
        <w:tabs>
          <w:tab w:val="clear" w:pos="1429"/>
          <w:tab w:val="num" w:pos="0"/>
          <w:tab w:val="num" w:pos="284"/>
        </w:tabs>
        <w:ind w:left="0" w:firstLine="567"/>
        <w:jc w:val="both"/>
      </w:pPr>
      <w:r w:rsidRPr="009B3F60">
        <w:rPr>
          <w:b/>
        </w:rPr>
        <w:t>подготовительный</w:t>
      </w:r>
      <w:r w:rsidR="009B3F60" w:rsidRPr="009B3F60">
        <w:t xml:space="preserve"> (определение целей, </w:t>
      </w:r>
      <w:r w:rsidRPr="009B3F60">
        <w:t>составление программы, подготовка методического обеспечения, подготовка оборудования);</w:t>
      </w:r>
    </w:p>
    <w:p w:rsidR="003B0C2A" w:rsidRPr="009B3F60" w:rsidRDefault="003B0C2A" w:rsidP="003B0C2A">
      <w:pPr>
        <w:numPr>
          <w:ilvl w:val="0"/>
          <w:numId w:val="2"/>
        </w:numPr>
        <w:tabs>
          <w:tab w:val="clear" w:pos="1429"/>
          <w:tab w:val="num" w:pos="0"/>
          <w:tab w:val="num" w:pos="284"/>
        </w:tabs>
        <w:ind w:left="0" w:firstLine="567"/>
        <w:jc w:val="both"/>
      </w:pPr>
      <w:r w:rsidRPr="009B3F60">
        <w:rPr>
          <w:b/>
        </w:rPr>
        <w:t>основной</w:t>
      </w:r>
      <w:r w:rsidR="009B3F60" w:rsidRPr="009B3F60">
        <w:t xml:space="preserve"> </w:t>
      </w:r>
      <w:r w:rsidRPr="009B3F60">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3B0C2A" w:rsidRPr="009B3F60" w:rsidRDefault="003B0C2A" w:rsidP="003B0C2A">
      <w:pPr>
        <w:numPr>
          <w:ilvl w:val="0"/>
          <w:numId w:val="2"/>
        </w:numPr>
        <w:tabs>
          <w:tab w:val="clear" w:pos="1429"/>
          <w:tab w:val="num" w:pos="0"/>
          <w:tab w:val="num" w:pos="284"/>
        </w:tabs>
        <w:ind w:left="0" w:firstLine="567"/>
        <w:jc w:val="both"/>
      </w:pPr>
      <w:r w:rsidRPr="009B3F60">
        <w:rPr>
          <w:b/>
        </w:rPr>
        <w:t xml:space="preserve">заключительный </w:t>
      </w:r>
      <w:r w:rsidRPr="009B3F60">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3B0C2A" w:rsidRPr="009B3F60" w:rsidRDefault="003B0C2A" w:rsidP="003B0C2A">
      <w:pPr>
        <w:tabs>
          <w:tab w:val="num" w:pos="284"/>
        </w:tabs>
        <w:autoSpaceDE w:val="0"/>
        <w:autoSpaceDN w:val="0"/>
        <w:adjustRightInd w:val="0"/>
        <w:ind w:firstLine="567"/>
        <w:rPr>
          <w:bCs/>
          <w:iCs/>
        </w:rPr>
      </w:pPr>
      <w:r w:rsidRPr="009B3F60">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3B0C2A" w:rsidRPr="009B3F60" w:rsidRDefault="009B3F60" w:rsidP="003B0C2A">
      <w:pPr>
        <w:numPr>
          <w:ilvl w:val="0"/>
          <w:numId w:val="2"/>
        </w:numPr>
        <w:tabs>
          <w:tab w:val="clear" w:pos="1429"/>
          <w:tab w:val="num" w:pos="284"/>
        </w:tabs>
        <w:autoSpaceDE w:val="0"/>
        <w:autoSpaceDN w:val="0"/>
        <w:adjustRightInd w:val="0"/>
        <w:ind w:left="0" w:firstLine="567"/>
        <w:contextualSpacing/>
        <w:rPr>
          <w:bCs/>
          <w:iCs/>
        </w:rPr>
      </w:pPr>
      <w:r w:rsidRPr="009B3F60">
        <w:rPr>
          <w:bCs/>
          <w:iCs/>
        </w:rPr>
        <w:t>контроля в виде опроса;</w:t>
      </w:r>
    </w:p>
    <w:p w:rsidR="003B0C2A" w:rsidRPr="009B3F60" w:rsidRDefault="003B0C2A" w:rsidP="003B0C2A">
      <w:pPr>
        <w:numPr>
          <w:ilvl w:val="0"/>
          <w:numId w:val="2"/>
        </w:numPr>
        <w:tabs>
          <w:tab w:val="clear" w:pos="1429"/>
          <w:tab w:val="num" w:pos="284"/>
        </w:tabs>
        <w:autoSpaceDE w:val="0"/>
        <w:autoSpaceDN w:val="0"/>
        <w:adjustRightInd w:val="0"/>
        <w:ind w:left="0" w:firstLine="567"/>
        <w:contextualSpacing/>
        <w:rPr>
          <w:bCs/>
          <w:iCs/>
        </w:rPr>
      </w:pPr>
      <w:r w:rsidRPr="009B3F60">
        <w:rPr>
          <w:bCs/>
          <w:iCs/>
        </w:rPr>
        <w:t>консультация преподавателя, фиксированная в графике по кафедре.</w:t>
      </w:r>
    </w:p>
    <w:p w:rsidR="003B0C2A" w:rsidRDefault="003B0C2A" w:rsidP="003B0C2A">
      <w:pPr>
        <w:tabs>
          <w:tab w:val="num" w:pos="284"/>
        </w:tabs>
        <w:autoSpaceDE w:val="0"/>
        <w:autoSpaceDN w:val="0"/>
        <w:adjustRightInd w:val="0"/>
        <w:ind w:firstLine="567"/>
        <w:jc w:val="center"/>
        <w:rPr>
          <w:b/>
          <w:bCs/>
          <w:i/>
          <w:iCs/>
          <w:color w:val="FF0000"/>
        </w:rPr>
      </w:pPr>
    </w:p>
    <w:p w:rsidR="003A7A09" w:rsidRDefault="003A7A09" w:rsidP="003A7A09">
      <w:pPr>
        <w:pStyle w:val="2"/>
      </w:pPr>
      <w:bookmarkStart w:id="5" w:name="_Toc536199489"/>
      <w:r>
        <w:t>3.2 Методические рекомендации для студентов</w:t>
      </w:r>
      <w:bookmarkEnd w:id="5"/>
    </w:p>
    <w:p w:rsidR="003A7A09" w:rsidRPr="003A7A09" w:rsidRDefault="003A7A09" w:rsidP="003A7A09">
      <w:pPr>
        <w:pStyle w:val="2"/>
      </w:pPr>
      <w:r>
        <w:t xml:space="preserve"> </w:t>
      </w:r>
      <w:bookmarkStart w:id="6" w:name="_Toc536199490"/>
      <w:r>
        <w:t>по отдельным формам самостоятельной работы</w:t>
      </w:r>
      <w:bookmarkEnd w:id="6"/>
      <w:r w:rsidR="00DA555E">
        <w:t xml:space="preserve"> </w:t>
      </w:r>
    </w:p>
    <w:p w:rsidR="003B0C2A" w:rsidRPr="003A7A09" w:rsidRDefault="003B0C2A" w:rsidP="003B0C2A">
      <w:pPr>
        <w:tabs>
          <w:tab w:val="num" w:pos="284"/>
        </w:tabs>
        <w:autoSpaceDE w:val="0"/>
        <w:autoSpaceDN w:val="0"/>
        <w:adjustRightInd w:val="0"/>
        <w:ind w:firstLine="567"/>
        <w:rPr>
          <w:bCs/>
          <w:i/>
          <w:iCs/>
          <w:color w:val="FF0000"/>
        </w:rPr>
      </w:pPr>
    </w:p>
    <w:tbl>
      <w:tblPr>
        <w:tblStyle w:val="aa"/>
        <w:tblW w:w="0" w:type="auto"/>
        <w:tblLook w:val="04A0" w:firstRow="1" w:lastRow="0" w:firstColumn="1" w:lastColumn="0" w:noHBand="0" w:noVBand="1"/>
      </w:tblPr>
      <w:tblGrid>
        <w:gridCol w:w="562"/>
        <w:gridCol w:w="1985"/>
        <w:gridCol w:w="6798"/>
      </w:tblGrid>
      <w:tr w:rsidR="00DA555E" w:rsidRPr="00DA555E" w:rsidTr="00DA555E">
        <w:tc>
          <w:tcPr>
            <w:tcW w:w="562" w:type="dxa"/>
          </w:tcPr>
          <w:p w:rsidR="00DA555E" w:rsidRDefault="00DA555E" w:rsidP="00DA555E">
            <w:pPr>
              <w:tabs>
                <w:tab w:val="num" w:pos="284"/>
              </w:tabs>
              <w:jc w:val="center"/>
              <w:rPr>
                <w:sz w:val="20"/>
                <w:szCs w:val="20"/>
              </w:rPr>
            </w:pPr>
            <w:r w:rsidRPr="00DA555E">
              <w:rPr>
                <w:sz w:val="20"/>
                <w:szCs w:val="20"/>
              </w:rPr>
              <w:t>№</w:t>
            </w:r>
          </w:p>
          <w:p w:rsidR="00DA555E" w:rsidRPr="00DA555E" w:rsidRDefault="00DA555E" w:rsidP="00DA555E">
            <w:pPr>
              <w:tabs>
                <w:tab w:val="num" w:pos="284"/>
              </w:tabs>
              <w:jc w:val="center"/>
              <w:rPr>
                <w:sz w:val="20"/>
                <w:szCs w:val="20"/>
              </w:rPr>
            </w:pPr>
            <w:r w:rsidRPr="00DA555E">
              <w:rPr>
                <w:sz w:val="20"/>
                <w:szCs w:val="20"/>
              </w:rPr>
              <w:t>п/п</w:t>
            </w:r>
          </w:p>
        </w:tc>
        <w:tc>
          <w:tcPr>
            <w:tcW w:w="1985" w:type="dxa"/>
          </w:tcPr>
          <w:p w:rsidR="00DA555E" w:rsidRPr="00DA555E" w:rsidRDefault="009B3F60" w:rsidP="009B3F60">
            <w:pPr>
              <w:tabs>
                <w:tab w:val="num" w:pos="284"/>
              </w:tabs>
              <w:jc w:val="center"/>
              <w:rPr>
                <w:sz w:val="20"/>
                <w:szCs w:val="20"/>
              </w:rPr>
            </w:pPr>
            <w:r>
              <w:rPr>
                <w:sz w:val="20"/>
                <w:szCs w:val="20"/>
              </w:rPr>
              <w:t>Форма самостоятельной работы</w:t>
            </w:r>
          </w:p>
        </w:tc>
        <w:tc>
          <w:tcPr>
            <w:tcW w:w="6798" w:type="dxa"/>
          </w:tcPr>
          <w:p w:rsidR="00DA555E" w:rsidRPr="00DA555E" w:rsidRDefault="00DA555E" w:rsidP="00DA555E">
            <w:pPr>
              <w:tabs>
                <w:tab w:val="num" w:pos="284"/>
              </w:tabs>
              <w:jc w:val="center"/>
              <w:rPr>
                <w:sz w:val="20"/>
                <w:szCs w:val="20"/>
              </w:rPr>
            </w:pPr>
            <w:r>
              <w:rPr>
                <w:sz w:val="20"/>
                <w:szCs w:val="20"/>
              </w:rPr>
              <w:t>Методические рекомендации для студентов</w:t>
            </w:r>
          </w:p>
        </w:tc>
      </w:tr>
      <w:tr w:rsidR="00DA555E" w:rsidRPr="00DA555E" w:rsidTr="00DA555E">
        <w:tc>
          <w:tcPr>
            <w:tcW w:w="562" w:type="dxa"/>
          </w:tcPr>
          <w:p w:rsidR="00DA555E" w:rsidRPr="00DA555E" w:rsidRDefault="00DA555E" w:rsidP="00DA555E">
            <w:pPr>
              <w:tabs>
                <w:tab w:val="num" w:pos="284"/>
              </w:tabs>
              <w:rPr>
                <w:sz w:val="20"/>
                <w:szCs w:val="20"/>
              </w:rPr>
            </w:pPr>
            <w:r>
              <w:rPr>
                <w:sz w:val="20"/>
                <w:szCs w:val="20"/>
              </w:rPr>
              <w:t>1.</w:t>
            </w:r>
          </w:p>
        </w:tc>
        <w:tc>
          <w:tcPr>
            <w:tcW w:w="1985" w:type="dxa"/>
          </w:tcPr>
          <w:p w:rsidR="00DA555E" w:rsidRDefault="00DA555E" w:rsidP="00DA555E">
            <w:pPr>
              <w:tabs>
                <w:tab w:val="num" w:pos="284"/>
              </w:tabs>
              <w:rPr>
                <w:sz w:val="20"/>
                <w:szCs w:val="20"/>
              </w:rPr>
            </w:pPr>
            <w:r w:rsidRPr="009B3F60">
              <w:rPr>
                <w:sz w:val="20"/>
                <w:szCs w:val="20"/>
              </w:rPr>
              <w:t>Анализ и конспектирование основной и дополнительной литературы</w:t>
            </w:r>
          </w:p>
          <w:p w:rsidR="009B3F60" w:rsidRPr="009B3F60" w:rsidRDefault="009B3F60" w:rsidP="00DA555E">
            <w:pPr>
              <w:tabs>
                <w:tab w:val="num" w:pos="284"/>
              </w:tabs>
              <w:rPr>
                <w:color w:val="FF0000"/>
                <w:sz w:val="20"/>
                <w:szCs w:val="20"/>
              </w:rPr>
            </w:pPr>
            <w:r w:rsidRPr="009B3F60">
              <w:rPr>
                <w:iCs/>
                <w:sz w:val="20"/>
                <w:szCs w:val="20"/>
              </w:rPr>
              <w:t>Работа с учебно-методической и научной литературой</w:t>
            </w:r>
          </w:p>
        </w:tc>
        <w:tc>
          <w:tcPr>
            <w:tcW w:w="6798" w:type="dxa"/>
          </w:tcPr>
          <w:p w:rsidR="00DA555E" w:rsidRDefault="00DA555E" w:rsidP="009B3F60">
            <w:pPr>
              <w:tabs>
                <w:tab w:val="num" w:pos="284"/>
              </w:tabs>
              <w:ind w:firstLine="284"/>
              <w:jc w:val="both"/>
              <w:rPr>
                <w:sz w:val="20"/>
                <w:szCs w:val="20"/>
              </w:rPr>
            </w:pPr>
            <w:r w:rsidRPr="00DA555E">
              <w:rPr>
                <w:sz w:val="20"/>
                <w:szCs w:val="20"/>
              </w:rPr>
              <w:t xml:space="preserve">При работе с учебной литературой необходимо подобрать литературу, научиться правильно ее читать, вести записи. </w:t>
            </w:r>
          </w:p>
          <w:p w:rsidR="00DA555E" w:rsidRPr="00DA555E" w:rsidRDefault="00DA555E" w:rsidP="009B3F60">
            <w:pPr>
              <w:tabs>
                <w:tab w:val="num" w:pos="284"/>
              </w:tabs>
              <w:ind w:firstLine="284"/>
              <w:jc w:val="both"/>
              <w:rPr>
                <w:sz w:val="20"/>
                <w:szCs w:val="20"/>
              </w:rPr>
            </w:pPr>
            <w:r w:rsidRPr="00DA555E">
              <w:rPr>
                <w:sz w:val="20"/>
                <w:szCs w:val="20"/>
              </w:rPr>
              <w:t>Для подбора литературы в библиотеке используются алфавитный и систематический каталоги.</w:t>
            </w:r>
          </w:p>
          <w:p w:rsidR="00DA555E" w:rsidRPr="00DA555E" w:rsidRDefault="00DA555E" w:rsidP="009B3F60">
            <w:pPr>
              <w:tabs>
                <w:tab w:val="num" w:pos="284"/>
              </w:tabs>
              <w:ind w:firstLine="284"/>
              <w:jc w:val="both"/>
              <w:rPr>
                <w:sz w:val="20"/>
                <w:szCs w:val="20"/>
              </w:rPr>
            </w:pPr>
            <w:r w:rsidRPr="00DA555E">
              <w:rPr>
                <w:sz w:val="20"/>
                <w:szCs w:val="20"/>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DA555E" w:rsidRPr="00DA555E" w:rsidRDefault="00DA555E" w:rsidP="009B3F60">
            <w:pPr>
              <w:tabs>
                <w:tab w:val="num" w:pos="284"/>
              </w:tabs>
              <w:ind w:firstLine="284"/>
              <w:jc w:val="both"/>
              <w:rPr>
                <w:sz w:val="20"/>
                <w:szCs w:val="20"/>
              </w:rPr>
            </w:pPr>
            <w:r w:rsidRPr="00DA555E">
              <w:rPr>
                <w:sz w:val="20"/>
                <w:szCs w:val="20"/>
              </w:rPr>
              <w:t xml:space="preserve">Изучая материал по выбранной литературе , следует переходить к следующему вопросу только после правильного уяснения предыдущего, </w:t>
            </w:r>
            <w:r w:rsidRPr="00DA555E">
              <w:rPr>
                <w:sz w:val="20"/>
                <w:szCs w:val="20"/>
              </w:rPr>
              <w:lastRenderedPageBreak/>
              <w:t>описывая на бумаге все выкладки и вычисления (в том числе те, которые в учебнике опущены или на лекции даны для самостоятельного вывода).</w:t>
            </w:r>
          </w:p>
          <w:p w:rsidR="00DA555E" w:rsidRDefault="00DA555E" w:rsidP="009B3F60">
            <w:pPr>
              <w:tabs>
                <w:tab w:val="num" w:pos="284"/>
              </w:tabs>
              <w:ind w:firstLine="284"/>
              <w:jc w:val="both"/>
              <w:rPr>
                <w:sz w:val="20"/>
                <w:szCs w:val="20"/>
              </w:rPr>
            </w:pPr>
            <w:r w:rsidRPr="00DA555E">
              <w:rPr>
                <w:sz w:val="20"/>
                <w:szCs w:val="20"/>
              </w:rPr>
              <w:t xml:space="preserve">Особое внимание следует обратить на определение основных понятий курса. </w:t>
            </w:r>
          </w:p>
          <w:p w:rsidR="00DA555E" w:rsidRDefault="00DA555E" w:rsidP="009B3F60">
            <w:pPr>
              <w:tabs>
                <w:tab w:val="num" w:pos="284"/>
              </w:tabs>
              <w:ind w:firstLine="284"/>
              <w:jc w:val="both"/>
              <w:rPr>
                <w:sz w:val="20"/>
                <w:szCs w:val="20"/>
              </w:rPr>
            </w:pPr>
            <w:r w:rsidRPr="00DA555E">
              <w:rPr>
                <w:sz w:val="20"/>
                <w:szCs w:val="20"/>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DA555E" w:rsidRDefault="00DA555E" w:rsidP="009B3F60">
            <w:pPr>
              <w:tabs>
                <w:tab w:val="num" w:pos="284"/>
              </w:tabs>
              <w:ind w:firstLine="284"/>
              <w:jc w:val="both"/>
              <w:rPr>
                <w:sz w:val="20"/>
                <w:szCs w:val="20"/>
              </w:rPr>
            </w:pPr>
            <w:r w:rsidRPr="00DA555E">
              <w:rPr>
                <w:sz w:val="20"/>
                <w:szCs w:val="20"/>
              </w:rPr>
              <w:t xml:space="preserve">Полезно составлять опорные конспекты. </w:t>
            </w:r>
          </w:p>
          <w:p w:rsidR="00DA555E" w:rsidRPr="00DA555E" w:rsidRDefault="00DA555E" w:rsidP="009B3F60">
            <w:pPr>
              <w:tabs>
                <w:tab w:val="num" w:pos="284"/>
              </w:tabs>
              <w:ind w:firstLine="284"/>
              <w:jc w:val="both"/>
              <w:rPr>
                <w:sz w:val="20"/>
                <w:szCs w:val="20"/>
              </w:rPr>
            </w:pPr>
            <w:r w:rsidRPr="00DA555E">
              <w:rPr>
                <w:sz w:val="20"/>
                <w:szCs w:val="20"/>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DA555E" w:rsidRPr="00DA555E" w:rsidRDefault="00DA555E" w:rsidP="009B3F60">
            <w:pPr>
              <w:tabs>
                <w:tab w:val="num" w:pos="284"/>
              </w:tabs>
              <w:ind w:firstLine="284"/>
              <w:jc w:val="both"/>
              <w:rPr>
                <w:sz w:val="20"/>
                <w:szCs w:val="20"/>
              </w:rPr>
            </w:pPr>
            <w:r w:rsidRPr="00DA555E">
              <w:rPr>
                <w:sz w:val="20"/>
                <w:szCs w:val="20"/>
              </w:rPr>
              <w:t xml:space="preserve">Выводы, полученные в результате изучения, рекомендуется в конспекте выделять, чтобы они при </w:t>
            </w:r>
            <w:proofErr w:type="spellStart"/>
            <w:r w:rsidRPr="00DA555E">
              <w:rPr>
                <w:sz w:val="20"/>
                <w:szCs w:val="20"/>
              </w:rPr>
              <w:t>перечитывании</w:t>
            </w:r>
            <w:proofErr w:type="spellEnd"/>
            <w:r w:rsidRPr="00DA555E">
              <w:rPr>
                <w:sz w:val="20"/>
                <w:szCs w:val="20"/>
              </w:rPr>
              <w:t xml:space="preserve"> записей лучше запоминались.</w:t>
            </w:r>
          </w:p>
          <w:p w:rsidR="00DA555E" w:rsidRPr="00DA555E" w:rsidRDefault="00DA555E" w:rsidP="009B3F60">
            <w:pPr>
              <w:tabs>
                <w:tab w:val="num" w:pos="284"/>
              </w:tabs>
              <w:ind w:firstLine="284"/>
              <w:jc w:val="both"/>
              <w:rPr>
                <w:sz w:val="20"/>
                <w:szCs w:val="20"/>
              </w:rPr>
            </w:pPr>
            <w:r w:rsidRPr="00DA555E">
              <w:rPr>
                <w:sz w:val="20"/>
                <w:szCs w:val="20"/>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DA555E" w:rsidRPr="00DA555E" w:rsidRDefault="00DA555E" w:rsidP="009B3F60">
            <w:pPr>
              <w:tabs>
                <w:tab w:val="num" w:pos="284"/>
              </w:tabs>
              <w:ind w:firstLine="284"/>
              <w:jc w:val="both"/>
              <w:rPr>
                <w:sz w:val="20"/>
                <w:szCs w:val="20"/>
              </w:rPr>
            </w:pPr>
            <w:r w:rsidRPr="00DA555E">
              <w:rPr>
                <w:sz w:val="20"/>
                <w:szCs w:val="20"/>
              </w:rPr>
              <w:t xml:space="preserve">Различают два вида чтения: первичное и вторичное. </w:t>
            </w:r>
          </w:p>
          <w:p w:rsidR="00DA555E" w:rsidRPr="00DA555E" w:rsidRDefault="00DA555E" w:rsidP="009B3F60">
            <w:pPr>
              <w:tabs>
                <w:tab w:val="num" w:pos="284"/>
              </w:tabs>
              <w:ind w:firstLine="284"/>
              <w:jc w:val="both"/>
              <w:rPr>
                <w:sz w:val="20"/>
                <w:szCs w:val="20"/>
              </w:rPr>
            </w:pPr>
            <w:r w:rsidRPr="00DA555E">
              <w:rPr>
                <w:sz w:val="20"/>
                <w:szCs w:val="20"/>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DA555E" w:rsidRDefault="00DA555E" w:rsidP="009B3F60">
            <w:pPr>
              <w:tabs>
                <w:tab w:val="num" w:pos="284"/>
              </w:tabs>
              <w:ind w:firstLine="284"/>
              <w:jc w:val="both"/>
              <w:rPr>
                <w:sz w:val="20"/>
                <w:szCs w:val="20"/>
              </w:rPr>
            </w:pPr>
            <w:r w:rsidRPr="00DA555E">
              <w:rPr>
                <w:sz w:val="20"/>
                <w:szCs w:val="20"/>
              </w:rPr>
              <w:t>Задача вторичного чтения полное усвоение смысла целого (по счету это чтение может быть и не вторым, а третьим или четвертым).</w:t>
            </w:r>
          </w:p>
          <w:p w:rsidR="00DA555E" w:rsidRPr="00DA555E" w:rsidRDefault="00DA555E" w:rsidP="009B3F60">
            <w:pPr>
              <w:tabs>
                <w:tab w:val="num" w:pos="284"/>
              </w:tabs>
              <w:ind w:firstLine="284"/>
              <w:jc w:val="both"/>
              <w:rPr>
                <w:sz w:val="20"/>
                <w:szCs w:val="20"/>
              </w:rPr>
            </w:pPr>
            <w:r w:rsidRPr="00DA555E">
              <w:rPr>
                <w:sz w:val="20"/>
                <w:szCs w:val="20"/>
              </w:rPr>
              <w:t>Основные виды систематизированной записи прочитанного:</w:t>
            </w:r>
          </w:p>
          <w:p w:rsidR="00DA555E" w:rsidRPr="00DA555E" w:rsidRDefault="00DA555E" w:rsidP="009B3F60">
            <w:pPr>
              <w:tabs>
                <w:tab w:val="num" w:pos="284"/>
              </w:tabs>
              <w:ind w:firstLine="284"/>
              <w:jc w:val="both"/>
              <w:rPr>
                <w:sz w:val="20"/>
                <w:szCs w:val="20"/>
              </w:rPr>
            </w:pPr>
            <w:r w:rsidRPr="00DA555E">
              <w:rPr>
                <w:sz w:val="20"/>
                <w:szCs w:val="20"/>
              </w:rPr>
              <w:t>1.</w:t>
            </w:r>
            <w:r w:rsidRPr="00DA555E">
              <w:rPr>
                <w:sz w:val="20"/>
                <w:szCs w:val="20"/>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DA555E" w:rsidRPr="00DA555E" w:rsidRDefault="00DA555E" w:rsidP="009B3F60">
            <w:pPr>
              <w:tabs>
                <w:tab w:val="num" w:pos="284"/>
              </w:tabs>
              <w:ind w:firstLine="284"/>
              <w:jc w:val="both"/>
              <w:rPr>
                <w:sz w:val="20"/>
                <w:szCs w:val="20"/>
              </w:rPr>
            </w:pPr>
            <w:r w:rsidRPr="00DA555E">
              <w:rPr>
                <w:sz w:val="20"/>
                <w:szCs w:val="20"/>
              </w:rPr>
              <w:t>2.</w:t>
            </w:r>
            <w:r w:rsidRPr="00DA555E">
              <w:rPr>
                <w:sz w:val="20"/>
                <w:szCs w:val="20"/>
              </w:rPr>
              <w:tab/>
              <w:t>Планирование – краткая логическая организация текста, раскрывающая содержание и структуру изучаемого материала;</w:t>
            </w:r>
          </w:p>
          <w:p w:rsidR="00DA555E" w:rsidRPr="00DA555E" w:rsidRDefault="00DA555E" w:rsidP="009B3F60">
            <w:pPr>
              <w:tabs>
                <w:tab w:val="num" w:pos="284"/>
              </w:tabs>
              <w:ind w:firstLine="284"/>
              <w:jc w:val="both"/>
              <w:rPr>
                <w:sz w:val="20"/>
                <w:szCs w:val="20"/>
              </w:rPr>
            </w:pPr>
            <w:r w:rsidRPr="00DA555E">
              <w:rPr>
                <w:sz w:val="20"/>
                <w:szCs w:val="20"/>
              </w:rPr>
              <w:t>3.</w:t>
            </w:r>
            <w:r w:rsidRPr="00DA555E">
              <w:rPr>
                <w:sz w:val="20"/>
                <w:szCs w:val="20"/>
              </w:rPr>
              <w:tab/>
            </w:r>
            <w:proofErr w:type="spellStart"/>
            <w:r w:rsidRPr="00DA555E">
              <w:rPr>
                <w:sz w:val="20"/>
                <w:szCs w:val="20"/>
              </w:rPr>
              <w:t>Тезирование</w:t>
            </w:r>
            <w:proofErr w:type="spellEnd"/>
            <w:r w:rsidRPr="00DA555E">
              <w:rPr>
                <w:sz w:val="20"/>
                <w:szCs w:val="20"/>
              </w:rPr>
              <w:t xml:space="preserve"> – лаконичное воспроизведение основных утверждений автора без привлечения фактического материала;</w:t>
            </w:r>
          </w:p>
          <w:p w:rsidR="00DA555E" w:rsidRPr="00DA555E" w:rsidRDefault="00DA555E" w:rsidP="009B3F60">
            <w:pPr>
              <w:tabs>
                <w:tab w:val="num" w:pos="284"/>
              </w:tabs>
              <w:ind w:firstLine="284"/>
              <w:jc w:val="both"/>
              <w:rPr>
                <w:sz w:val="20"/>
                <w:szCs w:val="20"/>
              </w:rPr>
            </w:pPr>
            <w:r w:rsidRPr="00DA555E">
              <w:rPr>
                <w:sz w:val="20"/>
                <w:szCs w:val="20"/>
              </w:rPr>
              <w:t>4.</w:t>
            </w:r>
            <w:r w:rsidRPr="00DA555E">
              <w:rPr>
                <w:sz w:val="20"/>
                <w:szCs w:val="20"/>
              </w:rPr>
              <w:tab/>
              <w:t>Цитирование – дословное выписывание из текста выдержек, извлечений, наиболее существенно отражающих ту или иную мысль автора;</w:t>
            </w:r>
          </w:p>
          <w:p w:rsidR="00DA555E" w:rsidRPr="00DA555E" w:rsidRDefault="00DA555E" w:rsidP="009B3F60">
            <w:pPr>
              <w:tabs>
                <w:tab w:val="num" w:pos="284"/>
              </w:tabs>
              <w:ind w:firstLine="284"/>
              <w:jc w:val="both"/>
              <w:rPr>
                <w:sz w:val="20"/>
                <w:szCs w:val="20"/>
              </w:rPr>
            </w:pPr>
            <w:r w:rsidRPr="00DA555E">
              <w:rPr>
                <w:sz w:val="20"/>
                <w:szCs w:val="20"/>
              </w:rPr>
              <w:t>5.</w:t>
            </w:r>
            <w:r w:rsidRPr="00DA555E">
              <w:rPr>
                <w:sz w:val="20"/>
                <w:szCs w:val="20"/>
              </w:rPr>
              <w:tab/>
              <w:t>Конспектирование – краткое и последовательное изл</w:t>
            </w:r>
            <w:r>
              <w:rPr>
                <w:sz w:val="20"/>
                <w:szCs w:val="20"/>
              </w:rPr>
              <w:t>ожение содержания прочитанного.</w:t>
            </w:r>
          </w:p>
          <w:p w:rsidR="00DA555E" w:rsidRPr="00DA555E" w:rsidRDefault="00DA555E" w:rsidP="009B3F60">
            <w:pPr>
              <w:tabs>
                <w:tab w:val="num" w:pos="284"/>
              </w:tabs>
              <w:ind w:firstLine="284"/>
              <w:jc w:val="both"/>
              <w:rPr>
                <w:sz w:val="20"/>
                <w:szCs w:val="20"/>
              </w:rPr>
            </w:pPr>
            <w:r w:rsidRPr="00DA555E">
              <w:rPr>
                <w:sz w:val="20"/>
                <w:szCs w:val="20"/>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w:t>
            </w:r>
            <w:r>
              <w:rPr>
                <w:sz w:val="20"/>
                <w:szCs w:val="20"/>
              </w:rPr>
              <w:t>хнологию составления конспекта.</w:t>
            </w:r>
          </w:p>
          <w:p w:rsidR="00DA555E" w:rsidRPr="00DA555E" w:rsidRDefault="00DA555E" w:rsidP="009B3F60">
            <w:pPr>
              <w:tabs>
                <w:tab w:val="num" w:pos="284"/>
              </w:tabs>
              <w:ind w:firstLine="284"/>
              <w:jc w:val="both"/>
              <w:rPr>
                <w:sz w:val="20"/>
                <w:szCs w:val="20"/>
              </w:rPr>
            </w:pPr>
            <w:r w:rsidRPr="00DA555E">
              <w:rPr>
                <w:sz w:val="20"/>
                <w:szCs w:val="20"/>
              </w:rPr>
              <w:t>Методические рекомендации по составлению конспекта:</w:t>
            </w:r>
          </w:p>
          <w:p w:rsidR="00DA555E" w:rsidRPr="00DA555E" w:rsidRDefault="00DA555E" w:rsidP="009B3F60">
            <w:pPr>
              <w:tabs>
                <w:tab w:val="num" w:pos="284"/>
              </w:tabs>
              <w:ind w:firstLine="284"/>
              <w:jc w:val="both"/>
              <w:rPr>
                <w:sz w:val="20"/>
                <w:szCs w:val="20"/>
              </w:rPr>
            </w:pPr>
            <w:r w:rsidRPr="00DA555E">
              <w:rPr>
                <w:sz w:val="20"/>
                <w:szCs w:val="20"/>
              </w:rPr>
              <w:t>1.</w:t>
            </w:r>
            <w:r w:rsidRPr="00DA555E">
              <w:rPr>
                <w:sz w:val="20"/>
                <w:szCs w:val="20"/>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DA555E" w:rsidRPr="00DA555E" w:rsidRDefault="00DA555E" w:rsidP="009B3F60">
            <w:pPr>
              <w:tabs>
                <w:tab w:val="num" w:pos="284"/>
              </w:tabs>
              <w:ind w:firstLine="284"/>
              <w:jc w:val="both"/>
              <w:rPr>
                <w:sz w:val="20"/>
                <w:szCs w:val="20"/>
              </w:rPr>
            </w:pPr>
            <w:r w:rsidRPr="00DA555E">
              <w:rPr>
                <w:sz w:val="20"/>
                <w:szCs w:val="20"/>
              </w:rPr>
              <w:t>2.</w:t>
            </w:r>
            <w:r w:rsidRPr="00DA555E">
              <w:rPr>
                <w:sz w:val="20"/>
                <w:szCs w:val="20"/>
              </w:rPr>
              <w:tab/>
              <w:t>Выделите главное, составьте план;</w:t>
            </w:r>
          </w:p>
          <w:p w:rsidR="00DA555E" w:rsidRPr="00DA555E" w:rsidRDefault="00DA555E" w:rsidP="009B3F60">
            <w:pPr>
              <w:tabs>
                <w:tab w:val="num" w:pos="284"/>
              </w:tabs>
              <w:ind w:firstLine="284"/>
              <w:jc w:val="both"/>
              <w:rPr>
                <w:sz w:val="20"/>
                <w:szCs w:val="20"/>
              </w:rPr>
            </w:pPr>
            <w:r w:rsidRPr="00DA555E">
              <w:rPr>
                <w:sz w:val="20"/>
                <w:szCs w:val="20"/>
              </w:rPr>
              <w:t>3.</w:t>
            </w:r>
            <w:r w:rsidRPr="00DA555E">
              <w:rPr>
                <w:sz w:val="20"/>
                <w:szCs w:val="20"/>
              </w:rPr>
              <w:tab/>
              <w:t>Кратко сформулируйте основные положения текста, отметьте аргументацию автора;</w:t>
            </w:r>
          </w:p>
          <w:p w:rsidR="00DA555E" w:rsidRPr="00DA555E" w:rsidRDefault="00DA555E" w:rsidP="009B3F60">
            <w:pPr>
              <w:tabs>
                <w:tab w:val="num" w:pos="284"/>
              </w:tabs>
              <w:ind w:firstLine="284"/>
              <w:jc w:val="both"/>
              <w:rPr>
                <w:sz w:val="20"/>
                <w:szCs w:val="20"/>
              </w:rPr>
            </w:pPr>
            <w:r w:rsidRPr="00DA555E">
              <w:rPr>
                <w:sz w:val="20"/>
                <w:szCs w:val="20"/>
              </w:rPr>
              <w:t>4.</w:t>
            </w:r>
            <w:r w:rsidRPr="00DA555E">
              <w:rPr>
                <w:sz w:val="20"/>
                <w:szCs w:val="20"/>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DA555E" w:rsidRPr="00DA555E" w:rsidRDefault="00DA555E" w:rsidP="009B3F60">
            <w:pPr>
              <w:tabs>
                <w:tab w:val="num" w:pos="284"/>
              </w:tabs>
              <w:ind w:firstLine="284"/>
              <w:jc w:val="both"/>
              <w:rPr>
                <w:sz w:val="20"/>
                <w:szCs w:val="20"/>
              </w:rPr>
            </w:pPr>
            <w:r w:rsidRPr="00DA555E">
              <w:rPr>
                <w:sz w:val="20"/>
                <w:szCs w:val="20"/>
              </w:rPr>
              <w:t>5.</w:t>
            </w:r>
            <w:r w:rsidRPr="00DA555E">
              <w:rPr>
                <w:sz w:val="20"/>
                <w:szCs w:val="20"/>
              </w:rPr>
              <w:tab/>
              <w:t>Грамотно записывайте цитаты. Цитируя, учитывайте лаконичность, значимость мысли.</w:t>
            </w:r>
          </w:p>
          <w:p w:rsidR="00DA555E" w:rsidRPr="00DA555E" w:rsidRDefault="00DA555E" w:rsidP="009B3F60">
            <w:pPr>
              <w:tabs>
                <w:tab w:val="num" w:pos="284"/>
              </w:tabs>
              <w:ind w:firstLine="284"/>
              <w:jc w:val="both"/>
              <w:rPr>
                <w:sz w:val="20"/>
                <w:szCs w:val="20"/>
              </w:rPr>
            </w:pPr>
            <w:r w:rsidRPr="00DA555E">
              <w:rPr>
                <w:sz w:val="20"/>
                <w:szCs w:val="20"/>
              </w:rPr>
              <w:t xml:space="preserve">В тексте конспекта желательно приводить не только тезисные </w:t>
            </w:r>
            <w:r w:rsidRPr="00DA555E">
              <w:rPr>
                <w:sz w:val="20"/>
                <w:szCs w:val="20"/>
              </w:rPr>
              <w:lastRenderedPageBreak/>
              <w:t>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DA555E" w:rsidRPr="00DA555E" w:rsidRDefault="00DA555E" w:rsidP="009B3F60">
            <w:pPr>
              <w:tabs>
                <w:tab w:val="num" w:pos="284"/>
              </w:tabs>
              <w:ind w:firstLine="284"/>
              <w:jc w:val="both"/>
              <w:rPr>
                <w:sz w:val="20"/>
                <w:szCs w:val="20"/>
              </w:rPr>
            </w:pPr>
            <w:r w:rsidRPr="00DA555E">
              <w:rPr>
                <w:sz w:val="20"/>
                <w:szCs w:val="20"/>
              </w:rPr>
              <w:t>Овладение навыками конспектирования требует от студента целеустремленности, повседневной самостоятельной работы.</w:t>
            </w:r>
          </w:p>
        </w:tc>
      </w:tr>
      <w:tr w:rsidR="00DA555E" w:rsidRPr="00DA555E" w:rsidTr="00DA555E">
        <w:tc>
          <w:tcPr>
            <w:tcW w:w="562" w:type="dxa"/>
          </w:tcPr>
          <w:p w:rsidR="00DA555E" w:rsidRPr="00DA555E" w:rsidRDefault="00DA555E" w:rsidP="00DA555E">
            <w:pPr>
              <w:tabs>
                <w:tab w:val="num" w:pos="284"/>
              </w:tabs>
              <w:rPr>
                <w:sz w:val="20"/>
                <w:szCs w:val="20"/>
              </w:rPr>
            </w:pPr>
            <w:r>
              <w:rPr>
                <w:sz w:val="20"/>
                <w:szCs w:val="20"/>
              </w:rPr>
              <w:lastRenderedPageBreak/>
              <w:t>2.</w:t>
            </w:r>
          </w:p>
        </w:tc>
        <w:tc>
          <w:tcPr>
            <w:tcW w:w="1985" w:type="dxa"/>
          </w:tcPr>
          <w:p w:rsidR="009B3F60" w:rsidRPr="009B3F60" w:rsidRDefault="009B3F60" w:rsidP="009B3F60">
            <w:pPr>
              <w:widowControl w:val="0"/>
              <w:contextualSpacing/>
              <w:rPr>
                <w:sz w:val="20"/>
                <w:szCs w:val="20"/>
              </w:rPr>
            </w:pPr>
            <w:r w:rsidRPr="009B3F60">
              <w:rPr>
                <w:iCs/>
                <w:sz w:val="20"/>
                <w:szCs w:val="20"/>
              </w:rPr>
              <w:t>Поиск Интернет-ресурсов по теме</w:t>
            </w:r>
            <w:r w:rsidRPr="009B3F60">
              <w:rPr>
                <w:sz w:val="20"/>
                <w:szCs w:val="20"/>
              </w:rPr>
              <w:t>.</w:t>
            </w:r>
          </w:p>
          <w:p w:rsidR="00DA555E" w:rsidRPr="00DA555E" w:rsidRDefault="009B3F60" w:rsidP="009B3F60">
            <w:pPr>
              <w:tabs>
                <w:tab w:val="num" w:pos="284"/>
              </w:tabs>
              <w:rPr>
                <w:sz w:val="20"/>
                <w:szCs w:val="20"/>
              </w:rPr>
            </w:pPr>
            <w:r w:rsidRPr="009B3F60">
              <w:rPr>
                <w:sz w:val="20"/>
                <w:szCs w:val="20"/>
              </w:rPr>
              <w:t>Подготовка к коллоквиумам, опросам. Подготовка к практическим заданиям.</w:t>
            </w:r>
          </w:p>
        </w:tc>
        <w:tc>
          <w:tcPr>
            <w:tcW w:w="6798" w:type="dxa"/>
          </w:tcPr>
          <w:p w:rsidR="00DA555E" w:rsidRPr="009B3F60" w:rsidRDefault="009B3F60" w:rsidP="009B3F60">
            <w:pPr>
              <w:ind w:firstLine="284"/>
              <w:rPr>
                <w:sz w:val="20"/>
              </w:rPr>
            </w:pPr>
            <w:r w:rsidRPr="009B3F60">
              <w:rPr>
                <w:sz w:val="20"/>
              </w:rPr>
              <w:t>При аудиторном занятии в форме коллоквиума на рассмотрение и обсуждение выносится уже пройденный на лекциях и семинарах материал. Иногда контроль знаний при этом может проходить не только устно, но и письменно. В последнем случае проверяются работы студентов в виде проектов, рефератов и других письменных работ. Встречаются случаи проведения комплексных коллоквиумов, охватывающих темы из разных направлений и учебных дисциплин по данной специальности. Раскрывая во время коллоквиума заданную тему, студенты проявляют собственные мысли, показывая, как они освоили материал. Это дает возможность преподавателю выяснить уровень знаний студентов и дифференцированной их оценить, выставив тот или иной балл.</w:t>
            </w:r>
          </w:p>
          <w:p w:rsidR="009B3F60" w:rsidRPr="009B3F60" w:rsidRDefault="009B3F60" w:rsidP="009B3F60">
            <w:pPr>
              <w:ind w:firstLine="284"/>
              <w:rPr>
                <w:sz w:val="20"/>
              </w:rPr>
            </w:pPr>
            <w:r w:rsidRPr="009B3F60">
              <w:rPr>
                <w:sz w:val="20"/>
              </w:rPr>
              <w:t>Для успешной сдачи коллоквиума, получения по его итогам высокой оценки к нему необходимо правильно подготовиться. Прежде всего, необходимо заранее ознакомиться с темами коллоквиума, вопросами, которые будут обсуждаться на нем. Затем подбирается литература по этой тематике, ищутся ответы на вопросы.</w:t>
            </w:r>
          </w:p>
          <w:p w:rsidR="009B3F60" w:rsidRPr="009B3F60" w:rsidRDefault="009B3F60" w:rsidP="009B3F60">
            <w:pPr>
              <w:ind w:firstLine="284"/>
              <w:rPr>
                <w:sz w:val="20"/>
              </w:rPr>
            </w:pPr>
            <w:r w:rsidRPr="009B3F60">
              <w:rPr>
                <w:sz w:val="20"/>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коллоквиум.</w:t>
            </w:r>
          </w:p>
          <w:p w:rsidR="009B3F60" w:rsidRPr="009B3F60" w:rsidRDefault="009B3F60" w:rsidP="009B3F60">
            <w:pPr>
              <w:ind w:firstLine="284"/>
              <w:rPr>
                <w:sz w:val="20"/>
              </w:rPr>
            </w:pPr>
            <w:r w:rsidRPr="009B3F60">
              <w:rPr>
                <w:sz w:val="20"/>
              </w:rPr>
              <w:t>Каждый студент, работая с литературой по определенной теме, независимо от того, какая тема задана, должен уметь выделять главные моменты в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гуманитария важно научится работать с литературой, чтобы в дальнейшей работе было легче ориентироваться в информационном потоке.</w:t>
            </w:r>
          </w:p>
        </w:tc>
      </w:tr>
    </w:tbl>
    <w:p w:rsidR="003B0C2A" w:rsidRPr="003A7A09" w:rsidRDefault="003B0C2A" w:rsidP="003B0C2A">
      <w:pPr>
        <w:ind w:firstLine="720"/>
        <w:jc w:val="both"/>
        <w:rPr>
          <w:b/>
          <w:i/>
          <w:color w:val="FF0000"/>
        </w:rPr>
      </w:pPr>
    </w:p>
    <w:p w:rsidR="003B0C2A" w:rsidRPr="00A913C0" w:rsidRDefault="003B0C2A" w:rsidP="003B0C2A">
      <w:pPr>
        <w:ind w:firstLine="720"/>
        <w:jc w:val="center"/>
        <w:rPr>
          <w:b/>
        </w:rPr>
      </w:pPr>
    </w:p>
    <w:p w:rsidR="003B0C2A" w:rsidRPr="00A913C0" w:rsidRDefault="003B0C2A" w:rsidP="003B0C2A">
      <w:pPr>
        <w:ind w:firstLine="720"/>
        <w:jc w:val="center"/>
        <w:rPr>
          <w:b/>
        </w:rPr>
      </w:pPr>
      <w:r w:rsidRPr="00A913C0">
        <w:rPr>
          <w:b/>
        </w:rPr>
        <w:t>Самопроверка</w:t>
      </w:r>
    </w:p>
    <w:p w:rsidR="003B0C2A" w:rsidRPr="00A913C0" w:rsidRDefault="003B0C2A" w:rsidP="003B0C2A">
      <w:pPr>
        <w:ind w:firstLine="720"/>
        <w:jc w:val="center"/>
        <w:rPr>
          <w:b/>
        </w:rPr>
      </w:pPr>
    </w:p>
    <w:p w:rsidR="003B0C2A" w:rsidRPr="00A913C0" w:rsidRDefault="003B0C2A" w:rsidP="003B0C2A">
      <w:pPr>
        <w:ind w:firstLine="720"/>
        <w:jc w:val="both"/>
      </w:pPr>
      <w:r w:rsidRPr="00A913C0">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3B0C2A" w:rsidRPr="00A913C0" w:rsidRDefault="003B0C2A" w:rsidP="003B0C2A">
      <w:pPr>
        <w:ind w:firstLine="720"/>
        <w:jc w:val="both"/>
      </w:pPr>
      <w:r w:rsidRPr="00A913C0">
        <w:t>В случае необходимости нужно еще раз внимательно разобраться в материале.</w:t>
      </w:r>
    </w:p>
    <w:p w:rsidR="003B0C2A" w:rsidRPr="00A913C0" w:rsidRDefault="003B0C2A" w:rsidP="003B0C2A">
      <w:pPr>
        <w:ind w:firstLine="720"/>
        <w:jc w:val="both"/>
      </w:pPr>
      <w:r w:rsidRPr="00A913C0">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3B0C2A" w:rsidRPr="003A7A09" w:rsidRDefault="003B0C2A" w:rsidP="003B0C2A">
      <w:pPr>
        <w:jc w:val="center"/>
        <w:rPr>
          <w:i/>
          <w:color w:val="FF0000"/>
        </w:rPr>
      </w:pPr>
    </w:p>
    <w:p w:rsidR="003B0C2A" w:rsidRPr="00A913C0" w:rsidRDefault="003B0C2A" w:rsidP="003B0C2A">
      <w:pPr>
        <w:jc w:val="center"/>
      </w:pPr>
      <w:r w:rsidRPr="00A913C0">
        <w:t>Самопроверка включает:</w:t>
      </w:r>
    </w:p>
    <w:p w:rsidR="003B0C2A" w:rsidRPr="00A913C0" w:rsidRDefault="003B0C2A" w:rsidP="003B0C2A">
      <w:pPr>
        <w:jc w:val="center"/>
      </w:pPr>
    </w:p>
    <w:p w:rsidR="003B0C2A" w:rsidRPr="00A913C0" w:rsidRDefault="003B0C2A" w:rsidP="003B0C2A">
      <w:pPr>
        <w:numPr>
          <w:ilvl w:val="1"/>
          <w:numId w:val="14"/>
        </w:numPr>
        <w:ind w:left="567"/>
        <w:contextualSpacing/>
      </w:pPr>
      <w:r w:rsidRPr="00A913C0">
        <w:t>умение следить за собой: за своим поведением, речью, действиями  и поступками, понимая при этом всю меру ответственности за них;</w:t>
      </w:r>
    </w:p>
    <w:p w:rsidR="003B0C2A" w:rsidRPr="00A913C0" w:rsidRDefault="003B0C2A" w:rsidP="003B0C2A">
      <w:pPr>
        <w:numPr>
          <w:ilvl w:val="1"/>
          <w:numId w:val="14"/>
        </w:numPr>
        <w:ind w:left="567"/>
        <w:contextualSpacing/>
      </w:pPr>
      <w:r w:rsidRPr="00A913C0">
        <w:t>умение контролировать степень понимания и степень прочности   усвоения знаний и умений, познаваемых в учебном заведении, в коллективе, дома;</w:t>
      </w:r>
    </w:p>
    <w:p w:rsidR="003B0C2A" w:rsidRPr="00A913C0" w:rsidRDefault="003B0C2A" w:rsidP="003B0C2A">
      <w:pPr>
        <w:numPr>
          <w:ilvl w:val="1"/>
          <w:numId w:val="14"/>
        </w:numPr>
        <w:ind w:left="567"/>
        <w:contextualSpacing/>
      </w:pPr>
      <w:r w:rsidRPr="00A913C0">
        <w:t>умение критически оценивать результаты своей познавательной деятельности, вообще – своих действий, поступков, труда (самооценка).</w:t>
      </w:r>
    </w:p>
    <w:p w:rsidR="003B0C2A" w:rsidRPr="00A913C0" w:rsidRDefault="003B0C2A" w:rsidP="003B0C2A">
      <w:r w:rsidRPr="00A913C0">
        <w:t xml:space="preserve">      </w:t>
      </w:r>
    </w:p>
    <w:p w:rsidR="003B0C2A" w:rsidRPr="00A913C0" w:rsidRDefault="003B0C2A" w:rsidP="003B0C2A">
      <w:pPr>
        <w:ind w:firstLine="567"/>
        <w:jc w:val="both"/>
      </w:pPr>
      <w:r w:rsidRPr="00A913C0">
        <w:t>Самоконтроль учит ценить свое время, вырабатывает дисциплину труда</w:t>
      </w:r>
    </w:p>
    <w:p w:rsidR="003B0C2A" w:rsidRPr="00A913C0" w:rsidRDefault="003B0C2A" w:rsidP="003B0C2A">
      <w:pPr>
        <w:jc w:val="both"/>
      </w:pPr>
      <w:r w:rsidRPr="00A913C0">
        <w:t>(физического и умственного), позволяет вовремя заметить свои ошибки, вселяет веру в успешное использование знаний и умений на практике.</w:t>
      </w:r>
    </w:p>
    <w:p w:rsidR="003B0C2A" w:rsidRPr="00A913C0" w:rsidRDefault="003B0C2A" w:rsidP="003B0C2A">
      <w:pPr>
        <w:jc w:val="both"/>
      </w:pPr>
      <w:r w:rsidRPr="00A913C0">
        <w:t xml:space="preserve">      Самоконтроль вырабатывается и в учебной практике. Способы самоконтроля могут быть следующими:</w:t>
      </w:r>
    </w:p>
    <w:p w:rsidR="003B0C2A" w:rsidRPr="00A913C0" w:rsidRDefault="003B0C2A" w:rsidP="003B0C2A">
      <w:pPr>
        <w:numPr>
          <w:ilvl w:val="1"/>
          <w:numId w:val="15"/>
        </w:numPr>
        <w:ind w:left="142" w:firstLine="425"/>
        <w:contextualSpacing/>
        <w:jc w:val="both"/>
      </w:pPr>
      <w:proofErr w:type="spellStart"/>
      <w:r w:rsidRPr="00A913C0">
        <w:t>перечитывание</w:t>
      </w:r>
      <w:proofErr w:type="spellEnd"/>
      <w:r w:rsidRPr="00A913C0">
        <w:t xml:space="preserve"> написанного текста и сравнение его с текстом учебной книги;</w:t>
      </w:r>
    </w:p>
    <w:p w:rsidR="003B0C2A" w:rsidRPr="00A913C0" w:rsidRDefault="003B0C2A" w:rsidP="003B0C2A">
      <w:pPr>
        <w:numPr>
          <w:ilvl w:val="1"/>
          <w:numId w:val="15"/>
        </w:numPr>
        <w:ind w:left="142" w:firstLine="425"/>
        <w:contextualSpacing/>
        <w:jc w:val="both"/>
      </w:pPr>
      <w:r w:rsidRPr="00A913C0">
        <w:t xml:space="preserve">повторное </w:t>
      </w:r>
      <w:proofErr w:type="spellStart"/>
      <w:r w:rsidRPr="00A913C0">
        <w:t>перечитывание</w:t>
      </w:r>
      <w:proofErr w:type="spellEnd"/>
      <w:r w:rsidRPr="00A913C0">
        <w:t xml:space="preserve"> материала с продумыванием его по частям;</w:t>
      </w:r>
    </w:p>
    <w:p w:rsidR="003B0C2A" w:rsidRPr="00A913C0" w:rsidRDefault="003B0C2A" w:rsidP="003B0C2A">
      <w:pPr>
        <w:numPr>
          <w:ilvl w:val="1"/>
          <w:numId w:val="15"/>
        </w:numPr>
        <w:ind w:left="142" w:firstLine="425"/>
        <w:contextualSpacing/>
        <w:jc w:val="both"/>
      </w:pPr>
      <w:r w:rsidRPr="00A913C0">
        <w:t>пересказ прочитанного;</w:t>
      </w:r>
    </w:p>
    <w:p w:rsidR="003B0C2A" w:rsidRPr="00A913C0" w:rsidRDefault="003B0C2A" w:rsidP="003B0C2A">
      <w:pPr>
        <w:numPr>
          <w:ilvl w:val="1"/>
          <w:numId w:val="15"/>
        </w:numPr>
        <w:ind w:left="142" w:firstLine="425"/>
        <w:contextualSpacing/>
        <w:jc w:val="both"/>
      </w:pPr>
      <w:r w:rsidRPr="00A913C0">
        <w:t>составление плана, тезисов, формулировок ключевых положений</w:t>
      </w:r>
    </w:p>
    <w:p w:rsidR="003B0C2A" w:rsidRPr="00A913C0" w:rsidRDefault="003B0C2A" w:rsidP="003B0C2A">
      <w:pPr>
        <w:numPr>
          <w:ilvl w:val="1"/>
          <w:numId w:val="15"/>
        </w:numPr>
        <w:ind w:left="142" w:firstLine="425"/>
        <w:contextualSpacing/>
        <w:jc w:val="both"/>
      </w:pPr>
      <w:r w:rsidRPr="00A913C0">
        <w:t>текста по памяти;</w:t>
      </w:r>
    </w:p>
    <w:p w:rsidR="003B0C2A" w:rsidRPr="00A913C0" w:rsidRDefault="003B0C2A" w:rsidP="003B0C2A">
      <w:pPr>
        <w:numPr>
          <w:ilvl w:val="1"/>
          <w:numId w:val="15"/>
        </w:numPr>
        <w:ind w:left="142" w:firstLine="425"/>
        <w:contextualSpacing/>
        <w:jc w:val="both"/>
      </w:pPr>
      <w:r w:rsidRPr="00A913C0">
        <w:t>рассказывание с опорой на иллюстрации, опорные положения;</w:t>
      </w:r>
    </w:p>
    <w:p w:rsidR="003B0C2A" w:rsidRPr="00A913C0" w:rsidRDefault="003B0C2A" w:rsidP="003B0C2A">
      <w:pPr>
        <w:numPr>
          <w:ilvl w:val="1"/>
          <w:numId w:val="15"/>
        </w:numPr>
        <w:ind w:left="142" w:firstLine="425"/>
        <w:contextualSpacing/>
        <w:jc w:val="both"/>
      </w:pPr>
      <w:r w:rsidRPr="00A913C0">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3B0C2A" w:rsidRPr="00A913C0" w:rsidRDefault="003B0C2A" w:rsidP="003B0C2A">
      <w:pPr>
        <w:ind w:firstLine="567"/>
        <w:jc w:val="both"/>
      </w:pPr>
      <w:r w:rsidRPr="00A913C0">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3B0C2A" w:rsidRPr="00A913C0" w:rsidRDefault="003B0C2A" w:rsidP="003B0C2A">
      <w:pPr>
        <w:ind w:firstLine="567"/>
        <w:jc w:val="both"/>
      </w:pPr>
      <w:r w:rsidRPr="00A913C0">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3B0C2A" w:rsidRPr="00A913C0" w:rsidRDefault="003B0C2A" w:rsidP="003B0C2A">
      <w:pPr>
        <w:ind w:firstLine="567"/>
        <w:jc w:val="both"/>
      </w:pPr>
      <w:r w:rsidRPr="00A913C0">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3B0C2A" w:rsidRPr="003A7A09" w:rsidRDefault="003B0C2A" w:rsidP="003B0C2A">
      <w:pPr>
        <w:jc w:val="both"/>
        <w:rPr>
          <w:i/>
          <w:color w:val="FF0000"/>
        </w:rPr>
      </w:pPr>
    </w:p>
    <w:p w:rsidR="003B0C2A" w:rsidRPr="00A913C0" w:rsidRDefault="003B0C2A" w:rsidP="003B0C2A">
      <w:pPr>
        <w:ind w:firstLine="720"/>
        <w:jc w:val="center"/>
        <w:rPr>
          <w:b/>
        </w:rPr>
      </w:pPr>
      <w:r w:rsidRPr="00A913C0">
        <w:rPr>
          <w:b/>
        </w:rPr>
        <w:t>Консультации</w:t>
      </w:r>
    </w:p>
    <w:p w:rsidR="003B0C2A" w:rsidRPr="00A913C0" w:rsidRDefault="00A913C0" w:rsidP="003B0C2A">
      <w:pPr>
        <w:ind w:firstLine="720"/>
        <w:jc w:val="both"/>
      </w:pPr>
      <w:r>
        <w:t>Если в процессе самостоятельной</w:t>
      </w:r>
      <w:r w:rsidR="003B0C2A" w:rsidRPr="00A913C0">
        <w:t xml:space="preserve">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3B0C2A" w:rsidRPr="003A7A09" w:rsidRDefault="003B0C2A" w:rsidP="003B0C2A">
      <w:pPr>
        <w:ind w:firstLine="720"/>
        <w:jc w:val="both"/>
        <w:rPr>
          <w:b/>
          <w:i/>
          <w:color w:val="FF0000"/>
        </w:rPr>
      </w:pPr>
    </w:p>
    <w:p w:rsidR="003B0C2A" w:rsidRPr="00A913C0" w:rsidRDefault="003B0C2A" w:rsidP="003B0C2A">
      <w:pPr>
        <w:ind w:firstLine="720"/>
        <w:jc w:val="center"/>
        <w:rPr>
          <w:b/>
          <w:bCs/>
        </w:rPr>
      </w:pPr>
      <w:r w:rsidRPr="00A913C0">
        <w:rPr>
          <w:b/>
          <w:bCs/>
        </w:rPr>
        <w:lastRenderedPageBreak/>
        <w:t>Правила написания научных текстов</w:t>
      </w:r>
    </w:p>
    <w:p w:rsidR="003B0C2A" w:rsidRDefault="003B0C2A" w:rsidP="003B0C2A">
      <w:pPr>
        <w:ind w:firstLine="720"/>
        <w:jc w:val="center"/>
        <w:rPr>
          <w:b/>
          <w:bCs/>
        </w:rPr>
      </w:pPr>
      <w:r w:rsidRPr="00A913C0">
        <w:rPr>
          <w:b/>
          <w:bCs/>
        </w:rPr>
        <w:t>(рефератов, эссе, докладов и др. работ):</w:t>
      </w:r>
    </w:p>
    <w:p w:rsidR="00A913C0" w:rsidRPr="00A913C0" w:rsidRDefault="00A913C0" w:rsidP="003B0C2A">
      <w:pPr>
        <w:ind w:firstLine="720"/>
        <w:jc w:val="center"/>
        <w:rPr>
          <w:b/>
          <w:bCs/>
        </w:rPr>
      </w:pPr>
      <w:r>
        <w:rPr>
          <w:b/>
          <w:bCs/>
        </w:rPr>
        <w:t>В случае недобора баллов по уважительной причине студент может получить тему из таблицы пункта №4 рабочей программы для составления реферата или доклада, в зависимости от количества необходимых баллов для допуска к зачету.</w:t>
      </w:r>
    </w:p>
    <w:p w:rsidR="003B0C2A" w:rsidRPr="00A913C0" w:rsidRDefault="003B0C2A" w:rsidP="003B0C2A">
      <w:pPr>
        <w:ind w:firstLine="720"/>
        <w:jc w:val="center"/>
      </w:pPr>
    </w:p>
    <w:p w:rsidR="003B0C2A" w:rsidRPr="00A913C0" w:rsidRDefault="003B0C2A" w:rsidP="003B0C2A">
      <w:pPr>
        <w:ind w:firstLine="720"/>
        <w:jc w:val="both"/>
      </w:pPr>
      <w:r w:rsidRPr="00A913C0">
        <w:t>• Важно разобраться сначала, какова истинная цель научного текста -  это поможет студенту разумно распределить свои силы и время.</w:t>
      </w:r>
    </w:p>
    <w:p w:rsidR="003B0C2A" w:rsidRPr="00A913C0" w:rsidRDefault="003B0C2A" w:rsidP="003B0C2A">
      <w:pPr>
        <w:ind w:firstLine="720"/>
        <w:jc w:val="both"/>
      </w:pPr>
      <w:r w:rsidRPr="00A913C0">
        <w:t>• Важно разобраться, кто будет «читателем» Вашей работы.</w:t>
      </w:r>
    </w:p>
    <w:p w:rsidR="003B0C2A" w:rsidRPr="00A913C0" w:rsidRDefault="003B0C2A" w:rsidP="003B0C2A">
      <w:pPr>
        <w:ind w:firstLine="720"/>
        <w:jc w:val="both"/>
      </w:pPr>
      <w:r w:rsidRPr="00A913C0">
        <w:t xml:space="preserve">• Писать серьезные работы следует тогда, когда </w:t>
      </w:r>
      <w:r w:rsidR="00A913C0" w:rsidRPr="00A913C0">
        <w:t>есть,</w:t>
      </w:r>
      <w:r w:rsidRPr="00A913C0">
        <w:t xml:space="preserve"> о чем писать и когда есть настроение поделиться своими рассуждениями.</w:t>
      </w:r>
    </w:p>
    <w:p w:rsidR="003B0C2A" w:rsidRPr="00A913C0" w:rsidRDefault="003B0C2A" w:rsidP="003B0C2A">
      <w:pPr>
        <w:ind w:firstLine="720"/>
        <w:jc w:val="both"/>
      </w:pPr>
      <w:r w:rsidRPr="00A913C0">
        <w:t xml:space="preserve">• Как создать у себя подходящее творческое настроение для работы над научным текстом (как найти «вдохновение»)? </w:t>
      </w:r>
    </w:p>
    <w:p w:rsidR="003B0C2A" w:rsidRPr="00A913C0" w:rsidRDefault="003B0C2A" w:rsidP="003B0C2A">
      <w:pPr>
        <w:ind w:firstLine="720"/>
        <w:jc w:val="both"/>
      </w:pPr>
      <w:r w:rsidRPr="00A913C0">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3B0C2A" w:rsidRPr="00A913C0" w:rsidRDefault="003B0C2A" w:rsidP="003B0C2A">
      <w:pPr>
        <w:ind w:firstLine="720"/>
        <w:jc w:val="both"/>
      </w:pPr>
      <w:r w:rsidRPr="00A913C0">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3B0C2A" w:rsidRPr="00A913C0" w:rsidRDefault="003B0C2A" w:rsidP="003B0C2A">
      <w:pPr>
        <w:ind w:firstLine="720"/>
        <w:jc w:val="both"/>
      </w:pPr>
      <w:r w:rsidRPr="00A913C0">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3B0C2A" w:rsidRPr="00A913C0" w:rsidRDefault="003B0C2A" w:rsidP="003B0C2A">
      <w:pPr>
        <w:ind w:firstLine="720"/>
        <w:jc w:val="both"/>
      </w:pPr>
      <w:r w:rsidRPr="00A913C0">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3B0C2A" w:rsidRPr="00A913C0" w:rsidRDefault="003B0C2A" w:rsidP="003B0C2A">
      <w:pPr>
        <w:ind w:firstLine="720"/>
        <w:jc w:val="both"/>
      </w:pPr>
      <w:r w:rsidRPr="00A913C0">
        <w:t>Объем текста и различные оформительские требования во многом зависят от принятых в учебном заведении порядков.</w:t>
      </w:r>
      <w:bookmarkStart w:id="7" w:name="_Toc87884424"/>
    </w:p>
    <w:p w:rsidR="003B0C2A" w:rsidRPr="00A913C0" w:rsidRDefault="003B0C2A" w:rsidP="003B0C2A">
      <w:pPr>
        <w:shd w:val="clear" w:color="auto" w:fill="FFFFFF"/>
        <w:ind w:firstLine="567"/>
        <w:jc w:val="center"/>
        <w:rPr>
          <w:b/>
          <w:bCs/>
        </w:rPr>
      </w:pPr>
      <w:r w:rsidRPr="00A913C0">
        <w:rPr>
          <w:b/>
          <w:bCs/>
        </w:rPr>
        <w:t xml:space="preserve">РЕФЕРАТ </w:t>
      </w:r>
    </w:p>
    <w:p w:rsidR="003B0C2A" w:rsidRPr="00A913C0" w:rsidRDefault="003B0C2A" w:rsidP="003B0C2A">
      <w:pPr>
        <w:ind w:firstLine="567"/>
        <w:jc w:val="both"/>
        <w:textAlignment w:val="baseline"/>
      </w:pPr>
      <w:r w:rsidRPr="00A913C0">
        <w:rPr>
          <w:b/>
          <w:bCs/>
          <w:bdr w:val="none" w:sz="0" w:space="0" w:color="auto" w:frame="1"/>
        </w:rPr>
        <w:t>Реферат</w:t>
      </w:r>
      <w:r w:rsidRPr="00A913C0">
        <w:t> – слово латинское, по-русски дословно переводится как написание сообщения или публичного доклада. Чаще всего это слово употребляется для определения последовательного, убедительного и краткого изложения или написания сущности какого-либо вопроса или темы научно-практического характера.</w:t>
      </w:r>
    </w:p>
    <w:p w:rsidR="003B0C2A" w:rsidRPr="00A913C0" w:rsidRDefault="003B0C2A" w:rsidP="003B0C2A">
      <w:pPr>
        <w:ind w:firstLine="567"/>
        <w:jc w:val="both"/>
        <w:textAlignment w:val="baseline"/>
      </w:pPr>
      <w:r w:rsidRPr="00A913C0">
        <w:t>Изложение или описание сущности научной работы, выполненной самим автором, называется авторефератом. Например, автореферат диссертации на соискание научной степени кандидата или доктора наук. Автореферат – это последовательное и краткое изложение работы самого автора.</w:t>
      </w:r>
    </w:p>
    <w:p w:rsidR="003B0C2A" w:rsidRPr="00A913C0" w:rsidRDefault="003B0C2A" w:rsidP="003B0C2A">
      <w:pPr>
        <w:ind w:firstLine="567"/>
        <w:jc w:val="both"/>
        <w:textAlignment w:val="baseline"/>
      </w:pPr>
      <w:r w:rsidRPr="00A913C0">
        <w:t> </w:t>
      </w:r>
      <w:r w:rsidRPr="00A913C0">
        <w:rPr>
          <w:b/>
          <w:bCs/>
          <w:bdr w:val="none" w:sz="0" w:space="0" w:color="auto" w:frame="1"/>
        </w:rPr>
        <w:t>Написание реферата подразделяется на два периода:</w:t>
      </w:r>
    </w:p>
    <w:p w:rsidR="003B0C2A" w:rsidRPr="00A913C0" w:rsidRDefault="003B0C2A" w:rsidP="003B0C2A">
      <w:pPr>
        <w:numPr>
          <w:ilvl w:val="0"/>
          <w:numId w:val="11"/>
        </w:numPr>
        <w:tabs>
          <w:tab w:val="left" w:pos="1560"/>
        </w:tabs>
        <w:ind w:firstLine="567"/>
        <w:jc w:val="both"/>
      </w:pPr>
      <w:r w:rsidRPr="00A913C0">
        <w:t>период подготовки реферата.</w:t>
      </w:r>
    </w:p>
    <w:p w:rsidR="003B0C2A" w:rsidRPr="00A913C0" w:rsidRDefault="003B0C2A" w:rsidP="003B0C2A">
      <w:pPr>
        <w:numPr>
          <w:ilvl w:val="0"/>
          <w:numId w:val="11"/>
        </w:numPr>
        <w:tabs>
          <w:tab w:val="left" w:pos="1560"/>
        </w:tabs>
        <w:ind w:firstLine="567"/>
        <w:jc w:val="both"/>
      </w:pPr>
      <w:r w:rsidRPr="00A913C0">
        <w:t>период работа над текстом и оформлением реферата</w:t>
      </w:r>
    </w:p>
    <w:p w:rsidR="003B0C2A" w:rsidRPr="00A913C0" w:rsidRDefault="003B0C2A" w:rsidP="003B0C2A">
      <w:pPr>
        <w:tabs>
          <w:tab w:val="left" w:pos="1560"/>
        </w:tabs>
        <w:ind w:left="360"/>
        <w:jc w:val="both"/>
      </w:pPr>
      <w:r w:rsidRPr="00A913C0">
        <w:t>Период подготовки реферата, складывается из следующих этапов:</w:t>
      </w:r>
    </w:p>
    <w:p w:rsidR="003B0C2A" w:rsidRPr="00A913C0" w:rsidRDefault="003B0C2A" w:rsidP="003B0C2A">
      <w:pPr>
        <w:ind w:firstLine="567"/>
        <w:jc w:val="both"/>
        <w:textAlignment w:val="baseline"/>
      </w:pPr>
      <w:r w:rsidRPr="00A913C0">
        <w:lastRenderedPageBreak/>
        <w:t> 1.1. Этап – предварительная подготовка. Она выражается в уточнении названия реферата. Название должно быть кратким и выразительным.</w:t>
      </w:r>
    </w:p>
    <w:p w:rsidR="003B0C2A" w:rsidRPr="00A913C0" w:rsidRDefault="003B0C2A" w:rsidP="003B0C2A">
      <w:pPr>
        <w:ind w:firstLine="567"/>
        <w:jc w:val="both"/>
        <w:textAlignment w:val="baseline"/>
      </w:pPr>
      <w:r w:rsidRPr="00A913C0">
        <w:t>1.2. Этап – библиографическая работа. Сюда же входит работа со справочным изданиями, библиографическими указателями и справочниками, энциклопедиями и различного рода обозрениями, просмотр газет, журналов и других работ.</w:t>
      </w:r>
    </w:p>
    <w:p w:rsidR="003B0C2A" w:rsidRPr="00A913C0" w:rsidRDefault="003B0C2A" w:rsidP="003B0C2A">
      <w:pPr>
        <w:ind w:firstLine="567"/>
        <w:jc w:val="both"/>
        <w:textAlignment w:val="baseline"/>
      </w:pPr>
      <w:r w:rsidRPr="00A913C0">
        <w:t>1.3. Этап – первичная работа с книгами, журналами, газетными статьями и прочим информационным материалом.</w:t>
      </w:r>
    </w:p>
    <w:p w:rsidR="003B0C2A" w:rsidRPr="00A913C0" w:rsidRDefault="003B0C2A" w:rsidP="003B0C2A">
      <w:pPr>
        <w:ind w:firstLine="567"/>
        <w:jc w:val="both"/>
        <w:textAlignment w:val="baseline"/>
      </w:pPr>
      <w:r w:rsidRPr="00A913C0">
        <w:t>Первичная работа заключается в просмотре названий, оглавлений, вводных разделов, заключений и выводов работ, а также в просмотре таблиц, схем и рисунков. Сюда же входит регистрация и отбор литературы, необходимой для написания реферата. Существует карточный и тетрадный способы регистрации и отбора литературы для написания реферата. Лучше карточный – карточки при необходимости  можно систематизировать, что и делается почти всеми при написании реферата.</w:t>
      </w:r>
    </w:p>
    <w:p w:rsidR="003B0C2A" w:rsidRPr="00A913C0" w:rsidRDefault="003B0C2A" w:rsidP="003B0C2A">
      <w:pPr>
        <w:ind w:firstLine="567"/>
        <w:jc w:val="both"/>
        <w:textAlignment w:val="baseline"/>
      </w:pPr>
      <w:r w:rsidRPr="00A913C0">
        <w:t xml:space="preserve">1.4. Этап – сплошное  и выборочное чтение, а также изучение литературы и ее обработка, т.е. записывание. </w:t>
      </w:r>
    </w:p>
    <w:p w:rsidR="003B0C2A" w:rsidRPr="00A913C0" w:rsidRDefault="003B0C2A" w:rsidP="003B0C2A">
      <w:pPr>
        <w:ind w:firstLine="567"/>
        <w:jc w:val="both"/>
        <w:textAlignment w:val="baseline"/>
      </w:pPr>
      <w:r w:rsidRPr="00A913C0">
        <w:t>Для составления реферата применяется три вида записей: 1 – конспект, 2 – аннотация, 3 – цитата.</w:t>
      </w:r>
    </w:p>
    <w:p w:rsidR="003B0C2A" w:rsidRPr="00A913C0" w:rsidRDefault="003B0C2A" w:rsidP="003B0C2A">
      <w:pPr>
        <w:ind w:firstLine="567"/>
        <w:jc w:val="both"/>
        <w:textAlignment w:val="baseline"/>
      </w:pPr>
      <w:r w:rsidRPr="00A913C0">
        <w:rPr>
          <w:b/>
          <w:bCs/>
          <w:bdr w:val="none" w:sz="0" w:space="0" w:color="auto" w:frame="1"/>
        </w:rPr>
        <w:t>Конспект</w:t>
      </w:r>
      <w:r w:rsidRPr="00A913C0">
        <w:t> – это краткое или подробное переработанное автором письменное изложение какой-либо работы: сочинения, лекции, доклада, или одного первоисточника. Очень важно выделять в конспекте общие положения, заголовки, теоремы и формулы. Текст такой копии и называется конспектом, а процесс его написания – конспектированием.</w:t>
      </w:r>
    </w:p>
    <w:p w:rsidR="003B0C2A" w:rsidRPr="00A913C0" w:rsidRDefault="003B0C2A" w:rsidP="003B0C2A">
      <w:pPr>
        <w:ind w:firstLine="567"/>
        <w:jc w:val="both"/>
        <w:textAlignment w:val="baseline"/>
      </w:pPr>
      <w:r w:rsidRPr="00A913C0">
        <w:t>Следует отметить, что написание объемного и подробного конспекта требует от автора способности  к творческой деятельности. В подробном конспекте аврору приходится делать соответствующие пояснения, приводить примеры, составлять план и коротко отвечать на вопросы плана, т.е. записывать тезисы (см. ниже).</w:t>
      </w:r>
    </w:p>
    <w:p w:rsidR="003B0C2A" w:rsidRPr="00A913C0" w:rsidRDefault="003B0C2A" w:rsidP="003B0C2A">
      <w:pPr>
        <w:ind w:firstLine="567"/>
        <w:jc w:val="both"/>
        <w:textAlignment w:val="baseline"/>
      </w:pPr>
      <w:r w:rsidRPr="00A913C0">
        <w:rPr>
          <w:b/>
          <w:bCs/>
          <w:bdr w:val="none" w:sz="0" w:space="0" w:color="auto" w:frame="1"/>
        </w:rPr>
        <w:t>Аннотация</w:t>
      </w:r>
      <w:r w:rsidRPr="00A913C0">
        <w:t> – это краткое изложение основной сути, содержания какой- либо статьи, сочинения, работы с обязательной характеристикой их направленности, ценности, назначения. Обычно в аннотации пишется краткое заключение и выводы работы. Аннотация пишется на обратной стороне карточки, на которой эта работа зарегистрирована. Аннотация является основным и обязательным видом записи при изучении литературы.</w:t>
      </w:r>
    </w:p>
    <w:p w:rsidR="003B0C2A" w:rsidRPr="00A913C0" w:rsidRDefault="003B0C2A" w:rsidP="003B0C2A">
      <w:pPr>
        <w:ind w:firstLine="567"/>
        <w:jc w:val="both"/>
        <w:textAlignment w:val="baseline"/>
      </w:pPr>
      <w:r w:rsidRPr="00A913C0">
        <w:rPr>
          <w:b/>
          <w:bCs/>
          <w:bdr w:val="none" w:sz="0" w:space="0" w:color="auto" w:frame="1"/>
        </w:rPr>
        <w:t>Цитата</w:t>
      </w:r>
      <w:r w:rsidRPr="00A913C0">
        <w:t> – это дословная выдержка из текста, изречение автора, которое приводится для подтверждения некоторых фактов и соображений. Под цитатой обязательно указывается фамилия автора.</w:t>
      </w:r>
    </w:p>
    <w:p w:rsidR="003B0C2A" w:rsidRPr="00A913C0" w:rsidRDefault="003B0C2A" w:rsidP="003B0C2A">
      <w:pPr>
        <w:ind w:firstLine="567"/>
        <w:jc w:val="both"/>
        <w:textAlignment w:val="baseline"/>
      </w:pPr>
      <w:r w:rsidRPr="00A913C0">
        <w:t>1.5. Этап – заключительная работа периода подготовки. Он сводится главным образом к составлению плана написания реферата в соответствии с подобранным  и изученным материалом. Только после составления плана и накопления достаточного количества данных приступают к написанию и оформлению реферата.</w:t>
      </w:r>
    </w:p>
    <w:p w:rsidR="003B0C2A" w:rsidRPr="00A913C0" w:rsidRDefault="003B0C2A" w:rsidP="003B0C2A">
      <w:pPr>
        <w:ind w:firstLine="567"/>
        <w:jc w:val="both"/>
        <w:textAlignment w:val="baseline"/>
      </w:pPr>
      <w:r w:rsidRPr="00A913C0">
        <w:t> 2 период – написание и оформление реферата.</w:t>
      </w:r>
    </w:p>
    <w:p w:rsidR="003B0C2A" w:rsidRPr="00A913C0" w:rsidRDefault="003B0C2A" w:rsidP="003B0C2A">
      <w:pPr>
        <w:ind w:firstLine="567"/>
        <w:jc w:val="both"/>
        <w:textAlignment w:val="baseline"/>
      </w:pPr>
      <w:r w:rsidRPr="00A913C0">
        <w:t>Он в свою очередь подразделяется на следующие этапы:</w:t>
      </w:r>
    </w:p>
    <w:p w:rsidR="003B0C2A" w:rsidRPr="00A913C0" w:rsidRDefault="003B0C2A" w:rsidP="003B0C2A">
      <w:pPr>
        <w:ind w:firstLine="567"/>
        <w:jc w:val="both"/>
        <w:textAlignment w:val="baseline"/>
      </w:pPr>
      <w:r w:rsidRPr="00A913C0">
        <w:t xml:space="preserve"> 2.1  Написание и оформление титульного листа, на котором обязательно пишется тема реферата, а также название института (организации), год издания, фамилия автора и руководителя и другие данные. </w:t>
      </w:r>
    </w:p>
    <w:p w:rsidR="003B0C2A" w:rsidRPr="00A913C0" w:rsidRDefault="003B0C2A" w:rsidP="003B0C2A">
      <w:pPr>
        <w:ind w:firstLine="567"/>
        <w:jc w:val="both"/>
        <w:textAlignment w:val="baseline"/>
      </w:pPr>
      <w:r w:rsidRPr="00A913C0">
        <w:t>2.2  Введение в этой части пишется значимость темы, цели и задачи реферата.</w:t>
      </w:r>
    </w:p>
    <w:p w:rsidR="003B0C2A" w:rsidRPr="00A913C0" w:rsidRDefault="003B0C2A" w:rsidP="003B0C2A">
      <w:pPr>
        <w:ind w:firstLine="567"/>
        <w:jc w:val="both"/>
        <w:textAlignment w:val="baseline"/>
      </w:pPr>
      <w:r w:rsidRPr="00A913C0">
        <w:lastRenderedPageBreak/>
        <w:t>2.3 Литературный обзор является специальной частью реферата, в которой приводятся все собранные автором литературные данные, показывается степень изученности затронутой темы, излагаются предварительные ответы на вопросы и задачи, поставленные в первой части или введении реферата.</w:t>
      </w:r>
    </w:p>
    <w:p w:rsidR="003B0C2A" w:rsidRPr="00A913C0" w:rsidRDefault="003B0C2A" w:rsidP="003B0C2A">
      <w:pPr>
        <w:ind w:firstLine="567"/>
        <w:jc w:val="both"/>
        <w:textAlignment w:val="baseline"/>
      </w:pPr>
      <w:r w:rsidRPr="00A913C0">
        <w:t xml:space="preserve">2.4.Собственные исследования включают все данные, полученные в результате опытов. Собственные исследования излагаются с применением схем, таблиц, </w:t>
      </w:r>
      <w:proofErr w:type="spellStart"/>
      <w:r w:rsidRPr="00A913C0">
        <w:t>гравфиков</w:t>
      </w:r>
      <w:proofErr w:type="spellEnd"/>
      <w:r w:rsidRPr="00A913C0">
        <w:t>, рисунков, фотографий.</w:t>
      </w:r>
    </w:p>
    <w:p w:rsidR="003B0C2A" w:rsidRPr="00A913C0" w:rsidRDefault="003B0C2A" w:rsidP="003B0C2A">
      <w:pPr>
        <w:ind w:firstLine="567"/>
        <w:jc w:val="both"/>
        <w:textAlignment w:val="baseline"/>
      </w:pPr>
      <w:r w:rsidRPr="00A913C0">
        <w:t>2.5. Анализ литературных и экспериментальных данных приводится путем сопоставления положений и фактов, приводимых в реферате в литературном обзоре и собственных исследованиях.</w:t>
      </w:r>
    </w:p>
    <w:p w:rsidR="003B0C2A" w:rsidRPr="00A913C0" w:rsidRDefault="003B0C2A" w:rsidP="003B0C2A">
      <w:pPr>
        <w:ind w:firstLine="567"/>
        <w:jc w:val="both"/>
        <w:textAlignment w:val="baseline"/>
      </w:pPr>
      <w:r w:rsidRPr="00A913C0">
        <w:t>2.6. Обобщение. В этой части обобщаются литературные данные и результаты собственных исследований, Обобщение делается в виде заключения, выводов, тезисов.</w:t>
      </w:r>
    </w:p>
    <w:p w:rsidR="003B0C2A" w:rsidRPr="00A913C0" w:rsidRDefault="003B0C2A" w:rsidP="003B0C2A">
      <w:pPr>
        <w:ind w:firstLine="567"/>
        <w:jc w:val="both"/>
        <w:textAlignment w:val="baseline"/>
      </w:pPr>
      <w:r w:rsidRPr="00A913C0">
        <w:rPr>
          <w:b/>
          <w:bCs/>
          <w:bdr w:val="none" w:sz="0" w:space="0" w:color="auto" w:frame="1"/>
        </w:rPr>
        <w:t>Заключение </w:t>
      </w:r>
      <w:r w:rsidRPr="00A913C0">
        <w:t> - это краткое обобщение основных достоверных данных и фактов.</w:t>
      </w:r>
    </w:p>
    <w:p w:rsidR="003B0C2A" w:rsidRPr="00A913C0" w:rsidRDefault="003B0C2A" w:rsidP="003B0C2A">
      <w:pPr>
        <w:ind w:firstLine="567"/>
        <w:jc w:val="both"/>
        <w:textAlignment w:val="baseline"/>
      </w:pPr>
      <w:r w:rsidRPr="00A913C0">
        <w:rPr>
          <w:b/>
          <w:bCs/>
          <w:bdr w:val="none" w:sz="0" w:space="0" w:color="auto" w:frame="1"/>
        </w:rPr>
        <w:t>Выводы</w:t>
      </w:r>
      <w:r w:rsidRPr="00A913C0">
        <w:t> – это обобщение каждого достоверного факта в отдельности, когда фактов много. Выводы должны быть предельно краткими и четкими ответами на задачи реферата</w:t>
      </w:r>
    </w:p>
    <w:p w:rsidR="003B0C2A" w:rsidRPr="00A913C0" w:rsidRDefault="003B0C2A" w:rsidP="003B0C2A">
      <w:pPr>
        <w:ind w:firstLine="567"/>
        <w:jc w:val="both"/>
        <w:textAlignment w:val="baseline"/>
      </w:pPr>
      <w:r w:rsidRPr="00A913C0">
        <w:rPr>
          <w:b/>
          <w:bCs/>
          <w:bdr w:val="none" w:sz="0" w:space="0" w:color="auto" w:frame="1"/>
        </w:rPr>
        <w:t>Тезисы</w:t>
      </w:r>
      <w:r w:rsidRPr="00A913C0">
        <w:t> – представляют собой краткие или развернутые выводы с вводной, поясняющей, обосновывающей и заключительной частями работы. Тезисы включают изложение основных положений всей научной работы от начала до конца.</w:t>
      </w:r>
    </w:p>
    <w:p w:rsidR="003B0C2A" w:rsidRPr="00A913C0" w:rsidRDefault="003B0C2A" w:rsidP="003B0C2A">
      <w:pPr>
        <w:ind w:firstLine="567"/>
        <w:jc w:val="both"/>
        <w:textAlignment w:val="baseline"/>
      </w:pPr>
      <w:r w:rsidRPr="00A913C0">
        <w:t>2.7.Рекомендации или практические предложения. Пишутся в том случае, когда изложенные в реферате положения могут быть использоваться слушателями или читателями реферата в своей жизни и практической деятельности.</w:t>
      </w:r>
    </w:p>
    <w:p w:rsidR="003B0C2A" w:rsidRPr="00A913C0" w:rsidRDefault="003B0C2A" w:rsidP="003B0C2A">
      <w:pPr>
        <w:ind w:firstLine="567"/>
        <w:jc w:val="both"/>
        <w:textAlignment w:val="baseline"/>
      </w:pPr>
      <w:r w:rsidRPr="00A913C0">
        <w:t>2.8. Список использованной литературы. Это один из важных элементов реферата, позволяющий проверить автора и помогающий отыскать основную литературу, в которой можно получить ответы на интересующие вопросы, если эти вопросы не раскрыты в реферате, но интересуют читателя.</w:t>
      </w:r>
    </w:p>
    <w:p w:rsidR="003B0C2A" w:rsidRPr="00A913C0" w:rsidRDefault="003B0C2A" w:rsidP="003B0C2A">
      <w:pPr>
        <w:ind w:firstLine="567"/>
        <w:jc w:val="both"/>
        <w:textAlignment w:val="baseline"/>
      </w:pPr>
      <w:r w:rsidRPr="00A913C0">
        <w:t>Существуют следующий порядок регистрации и оформления литературы: указываются фамилия и инициалы автора, название книги или статьи, номер тома или выпуска, год и место издания, страницы.</w:t>
      </w:r>
    </w:p>
    <w:p w:rsidR="003B0C2A" w:rsidRPr="00A913C0" w:rsidRDefault="003B0C2A" w:rsidP="003B0C2A">
      <w:pPr>
        <w:ind w:firstLine="567"/>
        <w:jc w:val="both"/>
        <w:textAlignment w:val="baseline"/>
      </w:pPr>
      <w:r w:rsidRPr="00A913C0">
        <w:t>Год издания пишут за фамилией и инициалами автора. Оглавление или содержание в рефератах указывается не всегда.</w:t>
      </w:r>
    </w:p>
    <w:p w:rsidR="003B0C2A" w:rsidRPr="00A913C0" w:rsidRDefault="003B0C2A" w:rsidP="003B0C2A">
      <w:pPr>
        <w:tabs>
          <w:tab w:val="num" w:pos="0"/>
        </w:tabs>
        <w:ind w:firstLine="567"/>
        <w:jc w:val="both"/>
      </w:pPr>
    </w:p>
    <w:p w:rsidR="003B0C2A" w:rsidRPr="00A913C0" w:rsidRDefault="003B0C2A" w:rsidP="003B0C2A">
      <w:pPr>
        <w:ind w:firstLine="720"/>
        <w:jc w:val="center"/>
        <w:rPr>
          <w:b/>
          <w:bCs/>
        </w:rPr>
      </w:pPr>
      <w:r w:rsidRPr="00A913C0">
        <w:rPr>
          <w:b/>
          <w:bCs/>
        </w:rPr>
        <w:t xml:space="preserve">ДОКЛАД </w:t>
      </w:r>
    </w:p>
    <w:p w:rsidR="003B0C2A" w:rsidRPr="00A913C0" w:rsidRDefault="003B0C2A" w:rsidP="003B0C2A">
      <w:pPr>
        <w:ind w:firstLine="720"/>
        <w:jc w:val="center"/>
        <w:rPr>
          <w:b/>
          <w:bCs/>
        </w:rPr>
      </w:pPr>
    </w:p>
    <w:p w:rsidR="003B0C2A" w:rsidRPr="00A913C0" w:rsidRDefault="003B0C2A" w:rsidP="003B0C2A">
      <w:pPr>
        <w:shd w:val="clear" w:color="auto" w:fill="FFFFFF"/>
        <w:ind w:firstLine="567"/>
        <w:jc w:val="both"/>
      </w:pPr>
      <w:r w:rsidRPr="00A913C0">
        <w:t>Цель доклада зависит от целей обобщения материала, который будет содержаться в докладе.</w:t>
      </w:r>
    </w:p>
    <w:p w:rsidR="003B0C2A" w:rsidRPr="00A913C0" w:rsidRDefault="003B0C2A" w:rsidP="003B0C2A">
      <w:pPr>
        <w:shd w:val="clear" w:color="auto" w:fill="FFFFFF"/>
        <w:ind w:firstLine="567"/>
        <w:jc w:val="both"/>
      </w:pPr>
      <w:r w:rsidRPr="00A913C0">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3B0C2A" w:rsidRPr="00A913C0" w:rsidRDefault="003B0C2A" w:rsidP="003B0C2A">
      <w:pPr>
        <w:shd w:val="clear" w:color="auto" w:fill="FFFFFF"/>
        <w:ind w:firstLine="567"/>
        <w:jc w:val="both"/>
      </w:pPr>
      <w:r w:rsidRPr="00A913C0">
        <w:t xml:space="preserve">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w:t>
      </w:r>
      <w:r w:rsidRPr="00A913C0">
        <w:lastRenderedPageBreak/>
        <w:t>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3B0C2A" w:rsidRPr="00A913C0" w:rsidRDefault="003B0C2A" w:rsidP="003B0C2A">
      <w:pPr>
        <w:shd w:val="clear" w:color="auto" w:fill="FFFFFF"/>
        <w:ind w:firstLine="567"/>
        <w:jc w:val="both"/>
      </w:pPr>
      <w:r w:rsidRPr="00A913C0">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3B0C2A" w:rsidRPr="00A913C0" w:rsidRDefault="003B0C2A" w:rsidP="003B0C2A">
      <w:pPr>
        <w:shd w:val="clear" w:color="auto" w:fill="FFFFFF"/>
        <w:ind w:firstLine="567"/>
        <w:jc w:val="both"/>
      </w:pPr>
      <w:r w:rsidRPr="00A913C0">
        <w:t>Материал для доклада необходимо подбирать, обращая особое внимание на следующие его характеристики:</w:t>
      </w:r>
    </w:p>
    <w:p w:rsidR="003B0C2A" w:rsidRPr="00A913C0" w:rsidRDefault="003B0C2A" w:rsidP="003B0C2A">
      <w:pPr>
        <w:shd w:val="clear" w:color="auto" w:fill="FFFFFF"/>
        <w:ind w:firstLine="567"/>
        <w:jc w:val="both"/>
      </w:pPr>
      <w:r w:rsidRPr="00A913C0">
        <w:t>- отношение к теме исследования;</w:t>
      </w:r>
    </w:p>
    <w:p w:rsidR="003B0C2A" w:rsidRPr="00A913C0" w:rsidRDefault="003B0C2A" w:rsidP="003B0C2A">
      <w:pPr>
        <w:shd w:val="clear" w:color="auto" w:fill="FFFFFF"/>
        <w:ind w:firstLine="567"/>
        <w:jc w:val="both"/>
      </w:pPr>
      <w:r w:rsidRPr="00A913C0">
        <w:t>- компетентность автора материала;</w:t>
      </w:r>
    </w:p>
    <w:p w:rsidR="003B0C2A" w:rsidRPr="00A913C0" w:rsidRDefault="003B0C2A" w:rsidP="003B0C2A">
      <w:pPr>
        <w:shd w:val="clear" w:color="auto" w:fill="FFFFFF"/>
        <w:ind w:firstLine="567"/>
        <w:jc w:val="both"/>
      </w:pPr>
      <w:r w:rsidRPr="00A913C0">
        <w:t>- конкретизация и подробность;</w:t>
      </w:r>
    </w:p>
    <w:p w:rsidR="003B0C2A" w:rsidRPr="00A913C0" w:rsidRDefault="003B0C2A" w:rsidP="003B0C2A">
      <w:pPr>
        <w:shd w:val="clear" w:color="auto" w:fill="FFFFFF"/>
        <w:ind w:firstLine="567"/>
        <w:jc w:val="both"/>
      </w:pPr>
      <w:r w:rsidRPr="00A913C0">
        <w:t>- новизна;</w:t>
      </w:r>
    </w:p>
    <w:p w:rsidR="003B0C2A" w:rsidRPr="00A913C0" w:rsidRDefault="003B0C2A" w:rsidP="003B0C2A">
      <w:pPr>
        <w:shd w:val="clear" w:color="auto" w:fill="FFFFFF"/>
        <w:ind w:firstLine="567"/>
        <w:jc w:val="both"/>
      </w:pPr>
      <w:r w:rsidRPr="00A913C0">
        <w:t>- научность и объективность;</w:t>
      </w:r>
    </w:p>
    <w:p w:rsidR="003B0C2A" w:rsidRPr="00A913C0" w:rsidRDefault="003B0C2A" w:rsidP="003B0C2A">
      <w:pPr>
        <w:shd w:val="clear" w:color="auto" w:fill="FFFFFF"/>
        <w:ind w:firstLine="567"/>
        <w:jc w:val="both"/>
      </w:pPr>
      <w:r w:rsidRPr="00A913C0">
        <w:t>- значение для исследования.</w:t>
      </w:r>
    </w:p>
    <w:p w:rsidR="003B0C2A" w:rsidRPr="00A913C0" w:rsidRDefault="003B0C2A" w:rsidP="003B0C2A">
      <w:pPr>
        <w:shd w:val="clear" w:color="auto" w:fill="FFFFFF"/>
        <w:ind w:firstLine="567"/>
        <w:jc w:val="both"/>
      </w:pPr>
      <w:r w:rsidRPr="00A913C0">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3B0C2A" w:rsidRPr="00A913C0" w:rsidRDefault="003B0C2A" w:rsidP="003B0C2A">
      <w:pPr>
        <w:shd w:val="clear" w:color="auto" w:fill="FFFFFF"/>
        <w:ind w:firstLine="567"/>
        <w:jc w:val="both"/>
      </w:pPr>
      <w:r w:rsidRPr="00A913C0">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3B0C2A" w:rsidRPr="00A913C0" w:rsidRDefault="003B0C2A" w:rsidP="003B0C2A">
      <w:pPr>
        <w:shd w:val="clear" w:color="auto" w:fill="FFFFFF"/>
        <w:ind w:firstLine="567"/>
        <w:jc w:val="both"/>
      </w:pPr>
      <w:r w:rsidRPr="00A913C0">
        <w:t>Если в материале используются цитаты или определения других авторов, то необходимо ссылаться на таких авторов. </w:t>
      </w:r>
    </w:p>
    <w:p w:rsidR="003B0C2A" w:rsidRPr="00A913C0" w:rsidRDefault="003B0C2A" w:rsidP="003B0C2A">
      <w:pPr>
        <w:shd w:val="clear" w:color="auto" w:fill="FFFFFF"/>
        <w:ind w:firstLine="567"/>
        <w:jc w:val="both"/>
      </w:pPr>
      <w:r w:rsidRPr="00A913C0">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3B0C2A" w:rsidRPr="00774E58" w:rsidRDefault="003B0C2A" w:rsidP="003B0C2A">
      <w:pPr>
        <w:ind w:firstLine="720"/>
        <w:jc w:val="center"/>
        <w:rPr>
          <w:b/>
          <w:bCs/>
          <w:i/>
          <w:color w:val="FF0000"/>
        </w:rPr>
      </w:pPr>
    </w:p>
    <w:bookmarkEnd w:id="7"/>
    <w:p w:rsidR="003B0C2A" w:rsidRPr="00A913C0" w:rsidRDefault="003B0C2A" w:rsidP="003B0C2A">
      <w:pPr>
        <w:ind w:firstLine="720"/>
        <w:jc w:val="center"/>
        <w:rPr>
          <w:b/>
        </w:rPr>
      </w:pPr>
      <w:r w:rsidRPr="00A913C0">
        <w:rPr>
          <w:b/>
        </w:rPr>
        <w:t xml:space="preserve"> Подготовка к экзаменам и зачетам</w:t>
      </w:r>
    </w:p>
    <w:p w:rsidR="003B0C2A" w:rsidRPr="00A913C0" w:rsidRDefault="003B0C2A" w:rsidP="003B0C2A">
      <w:pPr>
        <w:ind w:firstLine="720"/>
        <w:jc w:val="both"/>
      </w:pPr>
      <w:r w:rsidRPr="00A913C0">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3B0C2A" w:rsidRPr="00A913C0" w:rsidRDefault="003B0C2A" w:rsidP="003B0C2A">
      <w:pPr>
        <w:ind w:firstLine="720"/>
        <w:jc w:val="both"/>
      </w:pPr>
      <w:r w:rsidRPr="00A913C0">
        <w:t xml:space="preserve">Экзаменационная сессия - это серия экзаменов, установленных учебным планом. Между экзаменами интервал 3-4 дня. </w:t>
      </w:r>
    </w:p>
    <w:p w:rsidR="003B0C2A" w:rsidRPr="00A913C0" w:rsidRDefault="003B0C2A" w:rsidP="003B0C2A">
      <w:pPr>
        <w:ind w:firstLine="720"/>
        <w:jc w:val="both"/>
      </w:pPr>
      <w:r w:rsidRPr="00A913C0">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3B0C2A" w:rsidRPr="00A913C0" w:rsidRDefault="003B0C2A" w:rsidP="003B0C2A">
      <w:pPr>
        <w:ind w:firstLine="720"/>
        <w:jc w:val="both"/>
      </w:pPr>
      <w:r w:rsidRPr="00A913C0">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3B0C2A" w:rsidRPr="00A913C0" w:rsidRDefault="003B0C2A" w:rsidP="003B0C2A">
      <w:pPr>
        <w:ind w:firstLine="720"/>
        <w:jc w:val="both"/>
      </w:pPr>
      <w:r w:rsidRPr="00A913C0">
        <w:lastRenderedPageBreak/>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3B0C2A" w:rsidRPr="00A913C0" w:rsidRDefault="003B0C2A" w:rsidP="003B0C2A">
      <w:pPr>
        <w:ind w:firstLine="720"/>
        <w:jc w:val="both"/>
      </w:pPr>
      <w:r w:rsidRPr="00A913C0">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3B0C2A" w:rsidRPr="00A913C0" w:rsidRDefault="003B0C2A" w:rsidP="003B0C2A">
      <w:pPr>
        <w:ind w:firstLine="720"/>
        <w:jc w:val="both"/>
      </w:pPr>
      <w:r w:rsidRPr="00A913C0">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3B0C2A" w:rsidRPr="00A913C0" w:rsidRDefault="003B0C2A" w:rsidP="003B0C2A">
      <w:pPr>
        <w:ind w:firstLine="720"/>
        <w:jc w:val="both"/>
      </w:pPr>
      <w:r w:rsidRPr="00A913C0">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3B0C2A" w:rsidRPr="00A913C0" w:rsidRDefault="003B0C2A" w:rsidP="003B0C2A">
      <w:pPr>
        <w:ind w:firstLine="720"/>
        <w:jc w:val="both"/>
      </w:pPr>
      <w:r w:rsidRPr="00A913C0">
        <w:t>Систематическая подготовка к занятиям в течение семестра позволит использовать время экзаменационной сессии для систематизации знаний.</w:t>
      </w:r>
    </w:p>
    <w:p w:rsidR="003B0C2A" w:rsidRPr="00A913C0" w:rsidRDefault="003B0C2A" w:rsidP="003B0C2A">
      <w:pPr>
        <w:ind w:firstLine="720"/>
        <w:jc w:val="both"/>
        <w:rPr>
          <w:b/>
          <w:bCs/>
        </w:rPr>
      </w:pPr>
    </w:p>
    <w:p w:rsidR="003B0C2A" w:rsidRPr="00A913C0" w:rsidRDefault="003B0C2A" w:rsidP="003B0C2A">
      <w:pPr>
        <w:ind w:firstLine="720"/>
        <w:jc w:val="center"/>
        <w:rPr>
          <w:b/>
          <w:bCs/>
        </w:rPr>
      </w:pPr>
      <w:r w:rsidRPr="00A913C0">
        <w:rPr>
          <w:b/>
          <w:bCs/>
        </w:rPr>
        <w:t>Правила подготовки к зачетам и экзаменам:</w:t>
      </w:r>
    </w:p>
    <w:p w:rsidR="003B0C2A" w:rsidRPr="00A913C0" w:rsidRDefault="003B0C2A" w:rsidP="003B0C2A">
      <w:pPr>
        <w:ind w:firstLine="720"/>
        <w:jc w:val="both"/>
      </w:pPr>
    </w:p>
    <w:p w:rsidR="003B0C2A" w:rsidRPr="00A913C0" w:rsidRDefault="003B0C2A" w:rsidP="003B0C2A">
      <w:pPr>
        <w:ind w:firstLine="720"/>
        <w:jc w:val="both"/>
      </w:pPr>
      <w:r w:rsidRPr="00A913C0">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3B0C2A" w:rsidRPr="00A913C0" w:rsidRDefault="003B0C2A" w:rsidP="003B0C2A">
      <w:pPr>
        <w:ind w:firstLine="720"/>
        <w:jc w:val="both"/>
      </w:pPr>
      <w:r w:rsidRPr="00A913C0">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3B0C2A" w:rsidRPr="00A913C0" w:rsidRDefault="003B0C2A" w:rsidP="003B0C2A">
      <w:pPr>
        <w:ind w:firstLine="720"/>
        <w:jc w:val="both"/>
      </w:pPr>
      <w:r w:rsidRPr="00A913C0">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3B0C2A" w:rsidRPr="00A913C0" w:rsidRDefault="003B0C2A" w:rsidP="003B0C2A">
      <w:pPr>
        <w:ind w:firstLine="720"/>
        <w:jc w:val="both"/>
      </w:pPr>
      <w:r w:rsidRPr="00A913C0">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774E58" w:rsidRPr="00A913C0" w:rsidRDefault="00774E58" w:rsidP="003B0C2A">
      <w:pPr>
        <w:jc w:val="center"/>
        <w:rPr>
          <w:b/>
        </w:rPr>
      </w:pPr>
    </w:p>
    <w:p w:rsidR="00774E58" w:rsidRPr="00E80631" w:rsidRDefault="00774E58" w:rsidP="003B0C2A">
      <w:pPr>
        <w:jc w:val="center"/>
        <w:rPr>
          <w:b/>
        </w:rPr>
      </w:pPr>
    </w:p>
    <w:p w:rsidR="003B0C2A" w:rsidRPr="00E80631" w:rsidRDefault="003B0C2A" w:rsidP="008140CD">
      <w:pPr>
        <w:pStyle w:val="2"/>
        <w:numPr>
          <w:ilvl w:val="0"/>
          <w:numId w:val="17"/>
        </w:numPr>
      </w:pPr>
      <w:bookmarkStart w:id="8" w:name="_Toc536199491"/>
      <w:r w:rsidRPr="00E80631">
        <w:t>Оценка самостоятельной работы</w:t>
      </w:r>
      <w:bookmarkEnd w:id="8"/>
      <w:r w:rsidRPr="00E80631">
        <w:t xml:space="preserve"> </w:t>
      </w:r>
    </w:p>
    <w:p w:rsidR="003B0C2A" w:rsidRPr="00E80631" w:rsidRDefault="003B0C2A" w:rsidP="003B0C2A">
      <w:pPr>
        <w:ind w:firstLine="720"/>
        <w:jc w:val="both"/>
      </w:pPr>
    </w:p>
    <w:p w:rsidR="003B0C2A" w:rsidRPr="00A913C0" w:rsidRDefault="003B0C2A" w:rsidP="003B0C2A">
      <w:pPr>
        <w:ind w:firstLine="720"/>
        <w:jc w:val="both"/>
      </w:pPr>
      <w:r w:rsidRPr="00A913C0">
        <w:rPr>
          <w:b/>
        </w:rPr>
        <w:t>Рейтинговая система</w:t>
      </w:r>
      <w:r w:rsidRPr="00A913C0">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w:t>
      </w:r>
      <w:r w:rsidRPr="00A913C0">
        <w:lastRenderedPageBreak/>
        <w:t xml:space="preserve">проблем. У студента имеется возможность повысить учебный рейтинг путем участия во </w:t>
      </w:r>
      <w:proofErr w:type="spellStart"/>
      <w:r w:rsidRPr="00A913C0">
        <w:t>внеучебной</w:t>
      </w:r>
      <w:proofErr w:type="spellEnd"/>
      <w:r w:rsidRPr="00A913C0">
        <w:t xml:space="preserve">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3B0C2A" w:rsidRPr="00A913C0" w:rsidRDefault="003B0C2A" w:rsidP="003B0C2A">
      <w:pPr>
        <w:ind w:firstLine="720"/>
        <w:jc w:val="both"/>
      </w:pPr>
      <w:r w:rsidRPr="00A913C0">
        <w:rPr>
          <w:b/>
        </w:rPr>
        <w:t>Рейтинговая система</w:t>
      </w:r>
      <w:r w:rsidRPr="00A913C0">
        <w:t xml:space="preserve"> </w:t>
      </w:r>
      <w:r w:rsidRPr="00A913C0">
        <w:sym w:font="Symbol" w:char="F02D"/>
      </w:r>
      <w:r w:rsidRPr="00A913C0">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A913C0">
        <w:sym w:font="Symbol" w:char="F02D"/>
      </w:r>
      <w:r w:rsidRPr="00A913C0">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w:t>
      </w:r>
      <w:proofErr w:type="spellStart"/>
      <w:r w:rsidRPr="00A913C0">
        <w:t>обученности</w:t>
      </w:r>
      <w:proofErr w:type="spellEnd"/>
      <w:r w:rsidRPr="00A913C0">
        <w:t xml:space="preserve"> по той совокупности изученного им учебного материала, которая была необходима для успешного выполнения задания. </w:t>
      </w:r>
    </w:p>
    <w:p w:rsidR="003B0C2A" w:rsidRPr="00A913C0" w:rsidRDefault="003B0C2A" w:rsidP="003B0C2A">
      <w:pPr>
        <w:ind w:firstLine="720"/>
        <w:jc w:val="both"/>
      </w:pPr>
      <w:r w:rsidRPr="00A913C0">
        <w:t>Учет работы студентов в ходе семестра будет оцениваться на основе следующих критериев:</w:t>
      </w:r>
    </w:p>
    <w:p w:rsidR="003B0C2A" w:rsidRPr="00A913C0" w:rsidRDefault="003B0C2A" w:rsidP="003B0C2A">
      <w:pPr>
        <w:ind w:firstLine="720"/>
        <w:jc w:val="both"/>
      </w:pPr>
      <w:r w:rsidRPr="00A913C0">
        <w:t>Работа студента оценивается, исходя из 100 баллов при форме контроля зачет.</w:t>
      </w:r>
    </w:p>
    <w:p w:rsidR="003B0C2A" w:rsidRPr="00A913C0" w:rsidRDefault="003B0C2A" w:rsidP="003B0C2A">
      <w:pPr>
        <w:ind w:firstLine="720"/>
        <w:jc w:val="both"/>
      </w:pPr>
      <w:r w:rsidRPr="00A913C0">
        <w:t>Работа по дисциплине состоит из двух частей: работа в течение семестра и ответ на зачете.</w:t>
      </w:r>
    </w:p>
    <w:p w:rsidR="003B0C2A" w:rsidRPr="00A913C0" w:rsidRDefault="003B0C2A" w:rsidP="003B0C2A">
      <w:pPr>
        <w:ind w:firstLine="720"/>
        <w:jc w:val="both"/>
      </w:pPr>
      <w:r w:rsidRPr="00A913C0">
        <w:t xml:space="preserve">     В течение семестра студент может набрать как минимум 40 баллов. Если баллы не набраны по уважительной причине (болезнь, например), то ему деканатом предоставляется право набрать баллы за дополнительные виды работ (рефераты, тесты и т.д.)</w:t>
      </w:r>
    </w:p>
    <w:p w:rsidR="00A913C0" w:rsidRDefault="00A913C0" w:rsidP="00A913C0">
      <w:pPr>
        <w:jc w:val="both"/>
        <w:rPr>
          <w:i/>
          <w:color w:val="FF0000"/>
        </w:rPr>
      </w:pPr>
    </w:p>
    <w:p w:rsidR="00A913C0" w:rsidRPr="00376C11" w:rsidRDefault="00A913C0" w:rsidP="00A913C0">
      <w:pPr>
        <w:rPr>
          <w:color w:val="000000"/>
          <w:szCs w:val="28"/>
        </w:rPr>
      </w:pPr>
      <w:r w:rsidRPr="00376C11">
        <w:rPr>
          <w:color w:val="000000"/>
          <w:szCs w:val="28"/>
        </w:rPr>
        <w:t>А. Структура итоговой оценки студента за семестр:</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7087"/>
        <w:gridCol w:w="1985"/>
      </w:tblGrid>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sidRPr="00F22E69">
              <w:rPr>
                <w:color w:val="000000"/>
                <w:szCs w:val="28"/>
              </w:rPr>
              <w:t>№</w:t>
            </w:r>
          </w:p>
        </w:tc>
        <w:tc>
          <w:tcPr>
            <w:tcW w:w="708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sidRPr="00F22E69">
              <w:rPr>
                <w:color w:val="000000"/>
                <w:szCs w:val="28"/>
              </w:rPr>
              <w:t>Виды работ</w:t>
            </w:r>
          </w:p>
        </w:tc>
        <w:tc>
          <w:tcPr>
            <w:tcW w:w="198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О</w:t>
            </w:r>
            <w:r w:rsidRPr="00F22E69">
              <w:rPr>
                <w:color w:val="000000"/>
                <w:szCs w:val="28"/>
              </w:rPr>
              <w:t>ценка в баллах</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1</w:t>
            </w: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Посещаемость</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До 34</w:t>
            </w:r>
          </w:p>
        </w:tc>
      </w:tr>
      <w:tr w:rsidR="00A913C0" w:rsidRPr="00020C94" w:rsidTr="007E3CDB">
        <w:trPr>
          <w:trHeight w:val="264"/>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2</w:t>
            </w: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Рубежный контроль</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До 10</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3</w:t>
            </w: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Работа на</w:t>
            </w:r>
            <w:r>
              <w:rPr>
                <w:color w:val="000000"/>
                <w:szCs w:val="28"/>
              </w:rPr>
              <w:t xml:space="preserve"> практических</w:t>
            </w:r>
            <w:r w:rsidRPr="00F22E69">
              <w:rPr>
                <w:color w:val="000000"/>
                <w:szCs w:val="28"/>
              </w:rPr>
              <w:t xml:space="preserve"> </w:t>
            </w:r>
            <w:r>
              <w:rPr>
                <w:color w:val="000000"/>
                <w:szCs w:val="28"/>
              </w:rPr>
              <w:t>(</w:t>
            </w:r>
            <w:r w:rsidRPr="00F22E69">
              <w:rPr>
                <w:color w:val="000000"/>
                <w:szCs w:val="28"/>
              </w:rPr>
              <w:t>семинарских</w:t>
            </w:r>
            <w:r>
              <w:rPr>
                <w:color w:val="000000"/>
                <w:szCs w:val="28"/>
              </w:rPr>
              <w:t>)</w:t>
            </w:r>
            <w:r w:rsidRPr="00F22E69">
              <w:rPr>
                <w:color w:val="000000"/>
                <w:szCs w:val="28"/>
              </w:rPr>
              <w:t xml:space="preserve"> занятиях</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 xml:space="preserve">До </w:t>
            </w:r>
            <w:r>
              <w:rPr>
                <w:color w:val="000000"/>
                <w:szCs w:val="28"/>
              </w:rPr>
              <w:t>12</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Pr>
                <w:color w:val="000000"/>
                <w:szCs w:val="28"/>
              </w:rPr>
              <w:t>Устные ответы студента (</w:t>
            </w:r>
            <w:r w:rsidRPr="00AF6B8F">
              <w:rPr>
                <w:lang w:eastAsia="ar-SA"/>
              </w:rPr>
              <w:t>дискуссии, коллоквиумы и круглые столы</w:t>
            </w:r>
            <w:r>
              <w:rPr>
                <w:lang w:eastAsia="ar-SA"/>
              </w:rPr>
              <w:t>)</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Pr>
                <w:color w:val="000000"/>
                <w:szCs w:val="28"/>
              </w:rPr>
              <w:t>До 14</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4</w:t>
            </w: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Экзаменационное/зачётное задание</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До 30</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Всего</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До 100</w:t>
            </w:r>
          </w:p>
        </w:tc>
      </w:tr>
    </w:tbl>
    <w:p w:rsidR="00A913C0" w:rsidRDefault="00A913C0" w:rsidP="00A913C0">
      <w:pPr>
        <w:rPr>
          <w:color w:val="000000"/>
          <w:sz w:val="28"/>
          <w:szCs w:val="28"/>
        </w:rPr>
      </w:pPr>
    </w:p>
    <w:p w:rsidR="00A913C0" w:rsidRPr="00376C11" w:rsidRDefault="00A913C0" w:rsidP="00A913C0">
      <w:pPr>
        <w:rPr>
          <w:color w:val="000000"/>
          <w:szCs w:val="28"/>
        </w:rPr>
      </w:pPr>
      <w:r w:rsidRPr="00376C11">
        <w:rPr>
          <w:color w:val="000000"/>
          <w:szCs w:val="28"/>
        </w:rPr>
        <w:t>Б. Шкала оценки посещаемости:</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4"/>
        <w:gridCol w:w="456"/>
        <w:gridCol w:w="456"/>
        <w:gridCol w:w="456"/>
        <w:gridCol w:w="456"/>
        <w:gridCol w:w="456"/>
        <w:gridCol w:w="457"/>
        <w:gridCol w:w="457"/>
        <w:gridCol w:w="457"/>
        <w:gridCol w:w="457"/>
        <w:gridCol w:w="457"/>
        <w:gridCol w:w="457"/>
        <w:gridCol w:w="457"/>
        <w:gridCol w:w="457"/>
        <w:gridCol w:w="457"/>
        <w:gridCol w:w="457"/>
        <w:gridCol w:w="457"/>
        <w:gridCol w:w="457"/>
      </w:tblGrid>
      <w:tr w:rsidR="00A913C0" w:rsidRPr="00020C94" w:rsidTr="007E3CDB">
        <w:trPr>
          <w:trHeight w:val="828"/>
          <w:jc w:val="center"/>
        </w:trPr>
        <w:tc>
          <w:tcPr>
            <w:tcW w:w="1734"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Посещаемость(Одно занятие = 2 балла)</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3</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4</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5</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6</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7</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8</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9</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10</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11</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12</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13</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14</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15</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16</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17</w:t>
            </w:r>
          </w:p>
        </w:tc>
      </w:tr>
      <w:tr w:rsidR="00A913C0" w:rsidRPr="00020C94" w:rsidTr="007E3CDB">
        <w:trPr>
          <w:trHeight w:val="418"/>
          <w:jc w:val="center"/>
        </w:trPr>
        <w:tc>
          <w:tcPr>
            <w:tcW w:w="1734"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sidRPr="00F22E69">
              <w:rPr>
                <w:color w:val="000000"/>
                <w:szCs w:val="28"/>
              </w:rPr>
              <w:t>в баллах</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4</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6</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8</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10</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12</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14</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16</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18</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20</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22</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24</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26</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28</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30</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32</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34</w:t>
            </w:r>
          </w:p>
        </w:tc>
      </w:tr>
    </w:tbl>
    <w:p w:rsidR="00A913C0" w:rsidRDefault="00A913C0" w:rsidP="00A913C0">
      <w:pPr>
        <w:jc w:val="both"/>
        <w:rPr>
          <w:sz w:val="28"/>
          <w:szCs w:val="28"/>
        </w:rPr>
      </w:pPr>
    </w:p>
    <w:p w:rsidR="00A913C0" w:rsidRPr="00376C11" w:rsidRDefault="00A913C0" w:rsidP="00A913C0">
      <w:pPr>
        <w:jc w:val="both"/>
        <w:rPr>
          <w:szCs w:val="28"/>
        </w:rPr>
      </w:pPr>
      <w:r w:rsidRPr="00376C11">
        <w:rPr>
          <w:szCs w:val="28"/>
        </w:rPr>
        <w:t xml:space="preserve">В. Критерии оценки заданий: </w:t>
      </w: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745"/>
        <w:gridCol w:w="745"/>
        <w:gridCol w:w="745"/>
        <w:gridCol w:w="745"/>
        <w:gridCol w:w="745"/>
        <w:gridCol w:w="745"/>
        <w:gridCol w:w="745"/>
        <w:gridCol w:w="745"/>
        <w:gridCol w:w="745"/>
        <w:gridCol w:w="745"/>
      </w:tblGrid>
      <w:tr w:rsidR="00A913C0" w:rsidRPr="00020C94" w:rsidTr="007E3CDB">
        <w:trPr>
          <w:trHeight w:val="312"/>
          <w:jc w:val="center"/>
        </w:trPr>
        <w:tc>
          <w:tcPr>
            <w:tcW w:w="2689"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Процент правильных ответов</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100-95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94-90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89-85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84-80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79-75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74-70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69-65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64-60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59-50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Менее 50</w:t>
            </w:r>
          </w:p>
        </w:tc>
      </w:tr>
      <w:tr w:rsidR="00A913C0" w:rsidRPr="00020C94" w:rsidTr="007E3CDB">
        <w:trPr>
          <w:jc w:val="center"/>
        </w:trPr>
        <w:tc>
          <w:tcPr>
            <w:tcW w:w="2689"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jc w:val="center"/>
              <w:rPr>
                <w:color w:val="000000"/>
                <w:szCs w:val="28"/>
              </w:rPr>
            </w:pPr>
            <w:r>
              <w:rPr>
                <w:color w:val="000000"/>
                <w:szCs w:val="28"/>
              </w:rPr>
              <w:lastRenderedPageBreak/>
              <w:t>Оценка практических заданий предлагаемых для сдачи зачета</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30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28</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26</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24</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22</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18</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16</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не зачтено</w:t>
            </w:r>
          </w:p>
        </w:tc>
      </w:tr>
      <w:tr w:rsidR="00A913C0" w:rsidRPr="00020C94" w:rsidTr="007E3CDB">
        <w:trPr>
          <w:jc w:val="center"/>
        </w:trPr>
        <w:tc>
          <w:tcPr>
            <w:tcW w:w="2689" w:type="dxa"/>
            <w:tcBorders>
              <w:top w:val="single" w:sz="4" w:space="0" w:color="auto"/>
              <w:left w:val="single" w:sz="4" w:space="0" w:color="auto"/>
              <w:bottom w:val="single" w:sz="4" w:space="0" w:color="auto"/>
              <w:right w:val="single" w:sz="4" w:space="0" w:color="auto"/>
            </w:tcBorders>
          </w:tcPr>
          <w:p w:rsidR="00A913C0" w:rsidRDefault="00A913C0" w:rsidP="007E3CDB">
            <w:pPr>
              <w:jc w:val="center"/>
              <w:rPr>
                <w:color w:val="000000"/>
                <w:szCs w:val="28"/>
              </w:rPr>
            </w:pPr>
            <w:r>
              <w:rPr>
                <w:color w:val="000000"/>
                <w:szCs w:val="28"/>
              </w:rPr>
              <w:t>Рубежного контроля и контрольной работы</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10</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9</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8</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7</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6</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0</w:t>
            </w:r>
          </w:p>
        </w:tc>
      </w:tr>
      <w:tr w:rsidR="00A913C0" w:rsidRPr="00020C94" w:rsidTr="007E3CDB">
        <w:trPr>
          <w:jc w:val="center"/>
        </w:trPr>
        <w:tc>
          <w:tcPr>
            <w:tcW w:w="2689"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Pr>
                <w:color w:val="000000"/>
                <w:szCs w:val="28"/>
              </w:rPr>
              <w:t>Работа на практических (семинарских занятиях)</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12</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11</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9</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8</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7</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6</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4</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до 3</w:t>
            </w:r>
          </w:p>
        </w:tc>
      </w:tr>
    </w:tbl>
    <w:p w:rsidR="00A913C0" w:rsidRDefault="00A913C0" w:rsidP="00A913C0">
      <w:pPr>
        <w:rPr>
          <w:color w:val="000000"/>
          <w:sz w:val="28"/>
          <w:szCs w:val="28"/>
        </w:rPr>
      </w:pPr>
    </w:p>
    <w:p w:rsidR="00A913C0" w:rsidRPr="00376C11" w:rsidRDefault="00A913C0" w:rsidP="00A913C0">
      <w:pPr>
        <w:rPr>
          <w:color w:val="000000"/>
          <w:szCs w:val="28"/>
        </w:rPr>
      </w:pPr>
      <w:r w:rsidRPr="00376C11">
        <w:rPr>
          <w:color w:val="000000"/>
          <w:szCs w:val="28"/>
        </w:rPr>
        <w:t>Г. Оценка работы студентов на практических (семинарских) занятиях</w:t>
      </w:r>
    </w:p>
    <w:p w:rsidR="00A913C0" w:rsidRPr="00376C11" w:rsidRDefault="00A913C0" w:rsidP="00A913C0">
      <w:pPr>
        <w:rPr>
          <w:iCs/>
          <w:color w:val="000000"/>
          <w:szCs w:val="28"/>
        </w:rPr>
      </w:pPr>
      <w:r w:rsidRPr="00376C11">
        <w:rPr>
          <w:color w:val="000000"/>
          <w:szCs w:val="28"/>
        </w:rPr>
        <w:t>(</w:t>
      </w:r>
      <w:r>
        <w:rPr>
          <w:lang w:eastAsia="ar-SA"/>
        </w:rPr>
        <w:t>устные ответы</w:t>
      </w:r>
      <w:r w:rsidRPr="00376C11">
        <w:rPr>
          <w:lang w:eastAsia="ar-SA"/>
        </w:rPr>
        <w:t>)</w:t>
      </w:r>
    </w:p>
    <w:tbl>
      <w:tblPr>
        <w:tblStyle w:val="aa"/>
        <w:tblW w:w="0" w:type="auto"/>
        <w:tblInd w:w="-147" w:type="dxa"/>
        <w:tblLook w:val="04A0" w:firstRow="1" w:lastRow="0" w:firstColumn="1" w:lastColumn="0" w:noHBand="0" w:noVBand="1"/>
      </w:tblPr>
      <w:tblGrid>
        <w:gridCol w:w="870"/>
        <w:gridCol w:w="7210"/>
        <w:gridCol w:w="1083"/>
      </w:tblGrid>
      <w:tr w:rsidR="00A913C0" w:rsidTr="007E3CDB">
        <w:trPr>
          <w:trHeight w:val="2891"/>
        </w:trPr>
        <w:tc>
          <w:tcPr>
            <w:tcW w:w="9163" w:type="dxa"/>
            <w:gridSpan w:val="3"/>
          </w:tcPr>
          <w:p w:rsidR="00A913C0" w:rsidRPr="00AB1E39" w:rsidRDefault="00A913C0" w:rsidP="007E3CDB">
            <w:pPr>
              <w:jc w:val="both"/>
            </w:pPr>
            <w:r w:rsidRPr="00AB1E39">
              <w:t>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A913C0" w:rsidRPr="00AB1E39" w:rsidRDefault="00A913C0" w:rsidP="007E3CDB">
            <w:pPr>
              <w:jc w:val="both"/>
            </w:pPr>
            <w:r w:rsidRPr="00AB1E39">
              <w:t>Критерии оценивания:</w:t>
            </w:r>
          </w:p>
          <w:p w:rsidR="00A913C0" w:rsidRPr="00AB1E39" w:rsidRDefault="00A913C0" w:rsidP="00A913C0">
            <w:pPr>
              <w:numPr>
                <w:ilvl w:val="0"/>
                <w:numId w:val="18"/>
              </w:numPr>
              <w:ind w:left="0" w:firstLine="0"/>
              <w:jc w:val="both"/>
              <w:rPr>
                <w:iCs/>
                <w:color w:val="000000"/>
              </w:rPr>
            </w:pPr>
            <w:r w:rsidRPr="00AB1E39">
              <w:rPr>
                <w:iCs/>
                <w:color w:val="000000"/>
              </w:rPr>
              <w:t>полнота и конкретность ответа;</w:t>
            </w:r>
          </w:p>
          <w:p w:rsidR="00A913C0" w:rsidRPr="00AB1E39" w:rsidRDefault="00A913C0" w:rsidP="00A913C0">
            <w:pPr>
              <w:numPr>
                <w:ilvl w:val="0"/>
                <w:numId w:val="18"/>
              </w:numPr>
              <w:ind w:left="0" w:firstLine="0"/>
              <w:jc w:val="both"/>
              <w:rPr>
                <w:iCs/>
                <w:color w:val="000000"/>
              </w:rPr>
            </w:pPr>
            <w:r w:rsidRPr="00AB1E39">
              <w:rPr>
                <w:iCs/>
                <w:color w:val="000000"/>
              </w:rPr>
              <w:t>последовательность и логика изложения;</w:t>
            </w:r>
          </w:p>
          <w:p w:rsidR="00A913C0" w:rsidRPr="00AB1E39" w:rsidRDefault="00A913C0" w:rsidP="00A913C0">
            <w:pPr>
              <w:numPr>
                <w:ilvl w:val="0"/>
                <w:numId w:val="18"/>
              </w:numPr>
              <w:ind w:left="0" w:firstLine="0"/>
              <w:jc w:val="both"/>
              <w:rPr>
                <w:iCs/>
                <w:color w:val="000000"/>
              </w:rPr>
            </w:pPr>
            <w:r w:rsidRPr="00AB1E39">
              <w:rPr>
                <w:iCs/>
                <w:color w:val="000000"/>
              </w:rPr>
              <w:t>связь теоретических положений с практикой, обоснованность и доказательность излагаемых положений;</w:t>
            </w:r>
          </w:p>
          <w:p w:rsidR="00A913C0" w:rsidRPr="00AB1E39" w:rsidRDefault="00A913C0" w:rsidP="00A913C0">
            <w:pPr>
              <w:numPr>
                <w:ilvl w:val="0"/>
                <w:numId w:val="18"/>
              </w:numPr>
              <w:ind w:left="0" w:firstLine="0"/>
              <w:jc w:val="both"/>
              <w:rPr>
                <w:iCs/>
                <w:color w:val="000000"/>
              </w:rPr>
            </w:pPr>
            <w:r w:rsidRPr="00AB1E39">
              <w:rPr>
                <w:iCs/>
                <w:color w:val="000000"/>
              </w:rPr>
              <w:t>наличие качественных и количественных показателей;</w:t>
            </w:r>
          </w:p>
          <w:p w:rsidR="00A913C0" w:rsidRPr="00AB1E39" w:rsidRDefault="00A913C0" w:rsidP="00A913C0">
            <w:pPr>
              <w:numPr>
                <w:ilvl w:val="0"/>
                <w:numId w:val="18"/>
              </w:numPr>
              <w:ind w:left="0" w:firstLine="0"/>
              <w:jc w:val="both"/>
              <w:rPr>
                <w:iCs/>
                <w:color w:val="000000"/>
              </w:rPr>
            </w:pPr>
            <w:r w:rsidRPr="00AB1E39">
              <w:rPr>
                <w:iCs/>
                <w:color w:val="000000"/>
              </w:rPr>
              <w:t>уровень культуры речи.</w:t>
            </w:r>
          </w:p>
        </w:tc>
      </w:tr>
      <w:tr w:rsidR="00A913C0" w:rsidTr="007E3CDB">
        <w:trPr>
          <w:cantSplit/>
          <w:trHeight w:val="1840"/>
        </w:trPr>
        <w:tc>
          <w:tcPr>
            <w:tcW w:w="870" w:type="dxa"/>
            <w:textDirection w:val="btLr"/>
          </w:tcPr>
          <w:p w:rsidR="00A913C0" w:rsidRDefault="00A913C0" w:rsidP="007E3CDB">
            <w:pPr>
              <w:spacing w:line="192" w:lineRule="auto"/>
              <w:ind w:left="113" w:right="113"/>
              <w:rPr>
                <w:color w:val="000000"/>
                <w:sz w:val="28"/>
                <w:szCs w:val="28"/>
              </w:rPr>
            </w:pPr>
            <w:r w:rsidRPr="00DA394E">
              <w:rPr>
                <w:color w:val="000000"/>
                <w:szCs w:val="28"/>
              </w:rPr>
              <w:t xml:space="preserve">Кол-во </w:t>
            </w:r>
            <w:r>
              <w:rPr>
                <w:color w:val="000000"/>
                <w:szCs w:val="28"/>
              </w:rPr>
              <w:t xml:space="preserve">выставляемых </w:t>
            </w:r>
            <w:r w:rsidRPr="00DA394E">
              <w:rPr>
                <w:color w:val="000000"/>
                <w:szCs w:val="28"/>
              </w:rPr>
              <w:t>баллов</w:t>
            </w:r>
          </w:p>
        </w:tc>
        <w:tc>
          <w:tcPr>
            <w:tcW w:w="7210" w:type="dxa"/>
          </w:tcPr>
          <w:p w:rsidR="00A913C0" w:rsidRPr="00677FA8" w:rsidRDefault="00A913C0" w:rsidP="007E3CDB">
            <w:pPr>
              <w:spacing w:line="192" w:lineRule="auto"/>
              <w:jc w:val="both"/>
            </w:pPr>
            <w:r>
              <w:t>Пояснение к оцениванию устного ответа</w:t>
            </w:r>
          </w:p>
        </w:tc>
        <w:tc>
          <w:tcPr>
            <w:tcW w:w="1083" w:type="dxa"/>
            <w:textDirection w:val="btLr"/>
          </w:tcPr>
          <w:p w:rsidR="00A913C0" w:rsidRPr="00DA394E" w:rsidRDefault="00A913C0" w:rsidP="007E3CDB">
            <w:pPr>
              <w:spacing w:line="192" w:lineRule="auto"/>
              <w:ind w:left="113" w:right="113"/>
              <w:rPr>
                <w:color w:val="000000"/>
                <w:szCs w:val="28"/>
              </w:rPr>
            </w:pPr>
            <w:r>
              <w:rPr>
                <w:color w:val="000000"/>
                <w:szCs w:val="28"/>
              </w:rPr>
              <w:t>Процент правильных ответов</w:t>
            </w:r>
          </w:p>
        </w:tc>
      </w:tr>
      <w:tr w:rsidR="00A913C0" w:rsidTr="007E3CDB">
        <w:trPr>
          <w:trHeight w:val="1629"/>
        </w:trPr>
        <w:tc>
          <w:tcPr>
            <w:tcW w:w="870" w:type="dxa"/>
          </w:tcPr>
          <w:p w:rsidR="00A913C0" w:rsidRDefault="00A913C0" w:rsidP="007E3CDB">
            <w:pPr>
              <w:rPr>
                <w:color w:val="000000"/>
                <w:sz w:val="28"/>
                <w:szCs w:val="28"/>
              </w:rPr>
            </w:pPr>
            <w:r>
              <w:rPr>
                <w:color w:val="000000"/>
                <w:sz w:val="28"/>
                <w:szCs w:val="28"/>
              </w:rPr>
              <w:t>12-14</w:t>
            </w:r>
          </w:p>
          <w:p w:rsidR="00A913C0" w:rsidRDefault="00A913C0" w:rsidP="007E3CDB">
            <w:pPr>
              <w:rPr>
                <w:color w:val="000000"/>
                <w:sz w:val="28"/>
                <w:szCs w:val="28"/>
              </w:rPr>
            </w:pPr>
          </w:p>
        </w:tc>
        <w:tc>
          <w:tcPr>
            <w:tcW w:w="7210" w:type="dxa"/>
          </w:tcPr>
          <w:p w:rsidR="00A913C0" w:rsidRPr="00677FA8" w:rsidRDefault="00A913C0" w:rsidP="007E3CDB">
            <w:pPr>
              <w:jc w:val="both"/>
            </w:pPr>
            <w:r w:rsidRPr="00677FA8">
              <w:t>1) студент полно излагает материал, дает правильное определение основных понятий;</w:t>
            </w:r>
          </w:p>
          <w:p w:rsidR="00A913C0" w:rsidRPr="00677FA8" w:rsidRDefault="00A913C0" w:rsidP="007E3CDB">
            <w:pPr>
              <w:jc w:val="both"/>
            </w:pPr>
            <w:r w:rsidRPr="00677FA8">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A913C0" w:rsidRPr="00AB1E39" w:rsidRDefault="00A913C0" w:rsidP="007E3CDB">
            <w:pPr>
              <w:jc w:val="both"/>
            </w:pPr>
            <w:r w:rsidRPr="00677FA8">
              <w:t>3) излагает материал последовательно и правильно с точки з</w:t>
            </w:r>
            <w:r>
              <w:t>рения норм литературного языка.</w:t>
            </w:r>
          </w:p>
        </w:tc>
        <w:tc>
          <w:tcPr>
            <w:tcW w:w="1083" w:type="dxa"/>
          </w:tcPr>
          <w:p w:rsidR="00A913C0" w:rsidRPr="00DA394E" w:rsidRDefault="00A913C0" w:rsidP="007E3CDB">
            <w:pPr>
              <w:rPr>
                <w:color w:val="000000"/>
                <w:szCs w:val="28"/>
              </w:rPr>
            </w:pPr>
            <w:r w:rsidRPr="00DA394E">
              <w:rPr>
                <w:color w:val="000000"/>
                <w:szCs w:val="28"/>
              </w:rPr>
              <w:t xml:space="preserve">90% и более </w:t>
            </w:r>
          </w:p>
        </w:tc>
      </w:tr>
      <w:tr w:rsidR="00A913C0" w:rsidTr="007E3CDB">
        <w:trPr>
          <w:trHeight w:val="839"/>
        </w:trPr>
        <w:tc>
          <w:tcPr>
            <w:tcW w:w="870" w:type="dxa"/>
          </w:tcPr>
          <w:p w:rsidR="00A913C0" w:rsidRDefault="00A913C0" w:rsidP="007E3CDB">
            <w:pPr>
              <w:rPr>
                <w:color w:val="000000"/>
                <w:sz w:val="28"/>
                <w:szCs w:val="28"/>
              </w:rPr>
            </w:pPr>
            <w:r>
              <w:rPr>
                <w:color w:val="000000"/>
                <w:sz w:val="28"/>
                <w:szCs w:val="28"/>
              </w:rPr>
              <w:t>9-11</w:t>
            </w:r>
          </w:p>
          <w:p w:rsidR="00A913C0" w:rsidRDefault="00A913C0" w:rsidP="007E3CDB">
            <w:pPr>
              <w:rPr>
                <w:color w:val="000000"/>
                <w:sz w:val="28"/>
                <w:szCs w:val="28"/>
              </w:rPr>
            </w:pPr>
          </w:p>
        </w:tc>
        <w:tc>
          <w:tcPr>
            <w:tcW w:w="7210" w:type="dxa"/>
          </w:tcPr>
          <w:p w:rsidR="00A913C0" w:rsidRDefault="00A913C0" w:rsidP="007E3CDB">
            <w:pPr>
              <w:rPr>
                <w:color w:val="000000"/>
                <w:sz w:val="28"/>
                <w:szCs w:val="28"/>
              </w:rPr>
            </w:pPr>
            <w:r>
              <w:t>С</w:t>
            </w:r>
            <w:r w:rsidRPr="00677FA8">
              <w:t>тудент дает ответ, удовлетворяющий тем же требован</w:t>
            </w:r>
            <w:r>
              <w:t>иям</w:t>
            </w:r>
            <w:r w:rsidRPr="00677FA8">
              <w:t>, но допускает 1–2 ошибки, которые сам же исправляет, и 1–2 недочета в последовательности и языковом оформлении излагаемого.</w:t>
            </w:r>
          </w:p>
        </w:tc>
        <w:tc>
          <w:tcPr>
            <w:tcW w:w="1083" w:type="dxa"/>
          </w:tcPr>
          <w:p w:rsidR="00A913C0" w:rsidRPr="00DA394E" w:rsidRDefault="00A913C0" w:rsidP="007E3CDB">
            <w:pPr>
              <w:rPr>
                <w:color w:val="000000"/>
                <w:szCs w:val="28"/>
              </w:rPr>
            </w:pPr>
            <w:r>
              <w:rPr>
                <w:color w:val="000000"/>
                <w:szCs w:val="28"/>
              </w:rPr>
              <w:t>От 70 до 89%</w:t>
            </w:r>
          </w:p>
        </w:tc>
      </w:tr>
      <w:tr w:rsidR="00A913C0" w:rsidTr="007E3CDB">
        <w:trPr>
          <w:trHeight w:val="2015"/>
        </w:trPr>
        <w:tc>
          <w:tcPr>
            <w:tcW w:w="870" w:type="dxa"/>
          </w:tcPr>
          <w:p w:rsidR="00A913C0" w:rsidRDefault="00A913C0" w:rsidP="007E3CDB">
            <w:pPr>
              <w:rPr>
                <w:color w:val="000000"/>
                <w:sz w:val="28"/>
                <w:szCs w:val="28"/>
              </w:rPr>
            </w:pPr>
            <w:r>
              <w:rPr>
                <w:color w:val="000000"/>
                <w:sz w:val="28"/>
                <w:szCs w:val="28"/>
              </w:rPr>
              <w:t>5-8</w:t>
            </w:r>
          </w:p>
          <w:p w:rsidR="00A913C0" w:rsidRDefault="00A913C0" w:rsidP="007E3CDB">
            <w:pPr>
              <w:rPr>
                <w:color w:val="000000"/>
                <w:sz w:val="28"/>
                <w:szCs w:val="28"/>
              </w:rPr>
            </w:pPr>
          </w:p>
        </w:tc>
        <w:tc>
          <w:tcPr>
            <w:tcW w:w="7210" w:type="dxa"/>
          </w:tcPr>
          <w:p w:rsidR="00A913C0" w:rsidRPr="00677FA8" w:rsidRDefault="00A913C0" w:rsidP="007E3CDB">
            <w:pPr>
              <w:jc w:val="both"/>
            </w:pPr>
            <w:r>
              <w:t>С</w:t>
            </w:r>
            <w:r w:rsidRPr="00677FA8">
              <w:t>тудент обнаруживает знание и понимание основных положений данной темы, но:</w:t>
            </w:r>
          </w:p>
          <w:p w:rsidR="00A913C0" w:rsidRPr="00677FA8" w:rsidRDefault="00A913C0" w:rsidP="007E3CDB">
            <w:pPr>
              <w:jc w:val="both"/>
            </w:pPr>
            <w:r w:rsidRPr="00677FA8">
              <w:t>1) излагает материал неполно и допускает неточности в определении понятий или формулировке правил;</w:t>
            </w:r>
          </w:p>
          <w:p w:rsidR="00A913C0" w:rsidRPr="00677FA8" w:rsidRDefault="00A913C0" w:rsidP="007E3CDB">
            <w:pPr>
              <w:jc w:val="both"/>
            </w:pPr>
            <w:r w:rsidRPr="00677FA8">
              <w:t>2) не умеет достаточно глубоко и доказательно обосновать свои суждения и привести свои примеры;</w:t>
            </w:r>
          </w:p>
          <w:p w:rsidR="00A913C0" w:rsidRPr="00AB1E39" w:rsidRDefault="00A913C0" w:rsidP="007E3CDB">
            <w:pPr>
              <w:jc w:val="both"/>
            </w:pPr>
            <w:r w:rsidRPr="00677FA8">
              <w:t xml:space="preserve">3) излагает материал непоследовательно и допускает ошибки в </w:t>
            </w:r>
            <w:r w:rsidRPr="00677FA8">
              <w:lastRenderedPageBreak/>
              <w:t>я</w:t>
            </w:r>
            <w:r>
              <w:t>зыковом оформлении излагаемого.</w:t>
            </w:r>
          </w:p>
        </w:tc>
        <w:tc>
          <w:tcPr>
            <w:tcW w:w="1083" w:type="dxa"/>
          </w:tcPr>
          <w:p w:rsidR="00A913C0" w:rsidRPr="00DA394E" w:rsidRDefault="00A913C0" w:rsidP="007E3CDB">
            <w:pPr>
              <w:rPr>
                <w:color w:val="000000"/>
                <w:szCs w:val="28"/>
              </w:rPr>
            </w:pPr>
            <w:r>
              <w:rPr>
                <w:color w:val="000000"/>
                <w:szCs w:val="28"/>
              </w:rPr>
              <w:lastRenderedPageBreak/>
              <w:t>От 51 до 69%</w:t>
            </w:r>
          </w:p>
        </w:tc>
      </w:tr>
      <w:tr w:rsidR="00A913C0" w:rsidTr="007E3CDB">
        <w:trPr>
          <w:trHeight w:val="1735"/>
        </w:trPr>
        <w:tc>
          <w:tcPr>
            <w:tcW w:w="870" w:type="dxa"/>
          </w:tcPr>
          <w:p w:rsidR="00A913C0" w:rsidRDefault="00A913C0" w:rsidP="007E3CDB">
            <w:pPr>
              <w:rPr>
                <w:color w:val="000000"/>
                <w:sz w:val="28"/>
                <w:szCs w:val="28"/>
              </w:rPr>
            </w:pPr>
            <w:r>
              <w:rPr>
                <w:color w:val="000000"/>
                <w:sz w:val="28"/>
                <w:szCs w:val="28"/>
              </w:rPr>
              <w:lastRenderedPageBreak/>
              <w:t>до 5</w:t>
            </w:r>
          </w:p>
        </w:tc>
        <w:tc>
          <w:tcPr>
            <w:tcW w:w="7210" w:type="dxa"/>
          </w:tcPr>
          <w:p w:rsidR="00A913C0" w:rsidRPr="00AB1E39" w:rsidRDefault="00A913C0" w:rsidP="007E3CDB">
            <w:pPr>
              <w:jc w:val="both"/>
            </w:pPr>
            <w:r>
              <w:t>С</w:t>
            </w:r>
            <w:r w:rsidRPr="00677FA8">
              <w:t xml:space="preserve">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 </w:t>
            </w:r>
            <w:r>
              <w:t xml:space="preserve">Отмечаются </w:t>
            </w:r>
            <w:r w:rsidRPr="00677FA8">
              <w:t>такие недостатки в подготовке, которые являются серьезным препятствием к успешному овладению последующим материалом.</w:t>
            </w:r>
          </w:p>
        </w:tc>
        <w:tc>
          <w:tcPr>
            <w:tcW w:w="1083" w:type="dxa"/>
          </w:tcPr>
          <w:p w:rsidR="00A913C0" w:rsidRDefault="00A913C0" w:rsidP="007E3CDB">
            <w:pPr>
              <w:rPr>
                <w:color w:val="000000"/>
                <w:sz w:val="28"/>
                <w:szCs w:val="28"/>
              </w:rPr>
            </w:pPr>
            <w:r w:rsidRPr="00DA394E">
              <w:rPr>
                <w:color w:val="000000"/>
                <w:szCs w:val="28"/>
              </w:rPr>
              <w:t xml:space="preserve">Менее 50% </w:t>
            </w:r>
          </w:p>
        </w:tc>
      </w:tr>
    </w:tbl>
    <w:p w:rsidR="00A913C0" w:rsidRDefault="00A913C0" w:rsidP="00A913C0">
      <w:pPr>
        <w:rPr>
          <w:color w:val="000000"/>
          <w:sz w:val="28"/>
          <w:szCs w:val="28"/>
        </w:rPr>
      </w:pPr>
    </w:p>
    <w:p w:rsidR="00A913C0" w:rsidRDefault="00A913C0" w:rsidP="00A913C0">
      <w:pPr>
        <w:jc w:val="both"/>
        <w:rPr>
          <w:color w:val="000000"/>
          <w:sz w:val="28"/>
          <w:szCs w:val="28"/>
        </w:rPr>
      </w:pPr>
      <w:r>
        <w:rPr>
          <w:color w:val="000000"/>
          <w:sz w:val="28"/>
          <w:szCs w:val="28"/>
        </w:rPr>
        <w:t xml:space="preserve">Д. Промежуточный контроль (зачет и экзамен) </w:t>
      </w:r>
    </w:p>
    <w:tbl>
      <w:tblPr>
        <w:tblStyle w:val="aa"/>
        <w:tblW w:w="0" w:type="auto"/>
        <w:tblLook w:val="04A0" w:firstRow="1" w:lastRow="0" w:firstColumn="1" w:lastColumn="0" w:noHBand="0" w:noVBand="1"/>
      </w:tblPr>
      <w:tblGrid>
        <w:gridCol w:w="2714"/>
        <w:gridCol w:w="5219"/>
        <w:gridCol w:w="1083"/>
      </w:tblGrid>
      <w:tr w:rsidR="00A913C0" w:rsidTr="007E3CDB">
        <w:tc>
          <w:tcPr>
            <w:tcW w:w="9016" w:type="dxa"/>
            <w:gridSpan w:val="3"/>
          </w:tcPr>
          <w:p w:rsidR="00A913C0" w:rsidRDefault="00A913C0" w:rsidP="007E3CDB">
            <w:pPr>
              <w:jc w:val="both"/>
              <w:rPr>
                <w:color w:val="000000"/>
                <w:sz w:val="28"/>
                <w:szCs w:val="28"/>
              </w:rPr>
            </w:pPr>
            <w:r w:rsidRPr="00AB0208">
              <w:rPr>
                <w:color w:val="000000"/>
                <w:szCs w:val="28"/>
              </w:rPr>
              <w:t>Промежуточный контроль проводится в форме устного ответа на вопрос, практическо</w:t>
            </w:r>
            <w:r>
              <w:rPr>
                <w:color w:val="000000"/>
                <w:szCs w:val="28"/>
              </w:rPr>
              <w:t>го задания и краткого разговора.</w:t>
            </w:r>
          </w:p>
        </w:tc>
      </w:tr>
      <w:tr w:rsidR="00A913C0" w:rsidTr="007E3CDB">
        <w:trPr>
          <w:cantSplit/>
          <w:trHeight w:val="1743"/>
        </w:trPr>
        <w:tc>
          <w:tcPr>
            <w:tcW w:w="2714" w:type="dxa"/>
          </w:tcPr>
          <w:p w:rsidR="00A913C0" w:rsidRDefault="00A913C0" w:rsidP="007E3CDB">
            <w:pPr>
              <w:rPr>
                <w:color w:val="000000"/>
                <w:sz w:val="28"/>
                <w:szCs w:val="28"/>
              </w:rPr>
            </w:pPr>
            <w:r w:rsidRPr="00AB0208">
              <w:rPr>
                <w:color w:val="000000"/>
                <w:szCs w:val="28"/>
              </w:rPr>
              <w:t>Традиционная оценка</w:t>
            </w:r>
          </w:p>
        </w:tc>
        <w:tc>
          <w:tcPr>
            <w:tcW w:w="5219" w:type="dxa"/>
          </w:tcPr>
          <w:p w:rsidR="00A913C0" w:rsidRDefault="00A913C0" w:rsidP="007E3CDB">
            <w:pPr>
              <w:rPr>
                <w:color w:val="000000"/>
                <w:sz w:val="28"/>
                <w:szCs w:val="28"/>
              </w:rPr>
            </w:pPr>
            <w:r>
              <w:t>Пояснение к оцениванию экзаменационного ответа</w:t>
            </w:r>
          </w:p>
        </w:tc>
        <w:tc>
          <w:tcPr>
            <w:tcW w:w="1083" w:type="dxa"/>
            <w:textDirection w:val="btLr"/>
          </w:tcPr>
          <w:p w:rsidR="00A913C0" w:rsidRDefault="00A913C0" w:rsidP="007E3CDB">
            <w:pPr>
              <w:ind w:left="113" w:right="113"/>
              <w:rPr>
                <w:color w:val="000000"/>
                <w:sz w:val="28"/>
                <w:szCs w:val="28"/>
              </w:rPr>
            </w:pPr>
            <w:r w:rsidRPr="00AB0208">
              <w:rPr>
                <w:color w:val="000000"/>
                <w:szCs w:val="28"/>
              </w:rPr>
              <w:t>Кол-во выставляемых баллов</w:t>
            </w:r>
          </w:p>
        </w:tc>
      </w:tr>
      <w:tr w:rsidR="00A913C0" w:rsidTr="007E3CDB">
        <w:tc>
          <w:tcPr>
            <w:tcW w:w="2714" w:type="dxa"/>
          </w:tcPr>
          <w:p w:rsidR="00A913C0" w:rsidRPr="00CB2109" w:rsidRDefault="00A913C0" w:rsidP="007E3CDB">
            <w:pPr>
              <w:rPr>
                <w:color w:val="000000"/>
                <w:szCs w:val="28"/>
              </w:rPr>
            </w:pPr>
            <w:r w:rsidRPr="00CB2109">
              <w:rPr>
                <w:color w:val="000000"/>
                <w:szCs w:val="28"/>
              </w:rPr>
              <w:t>«Отлично»</w:t>
            </w:r>
          </w:p>
        </w:tc>
        <w:tc>
          <w:tcPr>
            <w:tcW w:w="5219" w:type="dxa"/>
          </w:tcPr>
          <w:p w:rsidR="00A913C0" w:rsidRPr="00CB2109" w:rsidRDefault="00A913C0" w:rsidP="007E3CDB">
            <w:pPr>
              <w:jc w:val="both"/>
              <w:rPr>
                <w:color w:val="000000"/>
                <w:szCs w:val="28"/>
              </w:rPr>
            </w:pPr>
            <w:r w:rsidRPr="00CB2109">
              <w:rPr>
                <w:color w:val="000000"/>
                <w:szCs w:val="28"/>
              </w:rPr>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tc>
        <w:tc>
          <w:tcPr>
            <w:tcW w:w="1083" w:type="dxa"/>
          </w:tcPr>
          <w:p w:rsidR="00A913C0" w:rsidRDefault="00A913C0" w:rsidP="007E3CDB">
            <w:pPr>
              <w:rPr>
                <w:color w:val="000000"/>
                <w:sz w:val="28"/>
                <w:szCs w:val="28"/>
              </w:rPr>
            </w:pPr>
            <w:r>
              <w:rPr>
                <w:color w:val="000000"/>
                <w:sz w:val="28"/>
                <w:szCs w:val="28"/>
              </w:rPr>
              <w:t>26-30</w:t>
            </w:r>
          </w:p>
        </w:tc>
      </w:tr>
      <w:tr w:rsidR="00A913C0" w:rsidTr="007E3CDB">
        <w:tc>
          <w:tcPr>
            <w:tcW w:w="2714" w:type="dxa"/>
          </w:tcPr>
          <w:p w:rsidR="00A913C0" w:rsidRPr="00CB2109" w:rsidRDefault="00A913C0" w:rsidP="007E3CDB">
            <w:pPr>
              <w:rPr>
                <w:color w:val="000000"/>
                <w:szCs w:val="28"/>
              </w:rPr>
            </w:pPr>
            <w:r w:rsidRPr="00CB2109">
              <w:rPr>
                <w:color w:val="000000"/>
                <w:szCs w:val="28"/>
              </w:rPr>
              <w:t>«Хорошо»</w:t>
            </w:r>
          </w:p>
        </w:tc>
        <w:tc>
          <w:tcPr>
            <w:tcW w:w="5219" w:type="dxa"/>
          </w:tcPr>
          <w:p w:rsidR="00A913C0" w:rsidRPr="00CB2109" w:rsidRDefault="00A913C0" w:rsidP="007E3CDB">
            <w:pPr>
              <w:jc w:val="both"/>
              <w:rPr>
                <w:color w:val="000000"/>
                <w:szCs w:val="28"/>
              </w:rPr>
            </w:pPr>
            <w:r w:rsidRPr="00CB2109">
              <w:rPr>
                <w:color w:val="000000"/>
                <w:szCs w:val="28"/>
              </w:rPr>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tc>
        <w:tc>
          <w:tcPr>
            <w:tcW w:w="1083" w:type="dxa"/>
          </w:tcPr>
          <w:p w:rsidR="00A913C0" w:rsidRDefault="00A913C0" w:rsidP="007E3CDB">
            <w:pPr>
              <w:rPr>
                <w:color w:val="000000"/>
                <w:sz w:val="28"/>
                <w:szCs w:val="28"/>
              </w:rPr>
            </w:pPr>
            <w:r>
              <w:rPr>
                <w:color w:val="000000"/>
                <w:sz w:val="28"/>
                <w:szCs w:val="28"/>
              </w:rPr>
              <w:t>21-25</w:t>
            </w:r>
          </w:p>
        </w:tc>
      </w:tr>
      <w:tr w:rsidR="00A913C0" w:rsidTr="007E3CDB">
        <w:tc>
          <w:tcPr>
            <w:tcW w:w="2714" w:type="dxa"/>
          </w:tcPr>
          <w:p w:rsidR="00A913C0" w:rsidRPr="00CB2109" w:rsidRDefault="00A913C0" w:rsidP="007E3CDB">
            <w:pPr>
              <w:rPr>
                <w:color w:val="000000"/>
                <w:szCs w:val="28"/>
              </w:rPr>
            </w:pPr>
            <w:r w:rsidRPr="00CB2109">
              <w:rPr>
                <w:color w:val="000000"/>
                <w:szCs w:val="28"/>
              </w:rPr>
              <w:t>«Удовлетворительно»</w:t>
            </w:r>
          </w:p>
        </w:tc>
        <w:tc>
          <w:tcPr>
            <w:tcW w:w="5219" w:type="dxa"/>
          </w:tcPr>
          <w:p w:rsidR="00A913C0" w:rsidRPr="00CB2109" w:rsidRDefault="00A913C0" w:rsidP="007E3CDB">
            <w:pPr>
              <w:jc w:val="both"/>
              <w:rPr>
                <w:color w:val="000000"/>
                <w:szCs w:val="28"/>
              </w:rPr>
            </w:pPr>
            <w:r w:rsidRPr="00CB2109">
              <w:rPr>
                <w:color w:val="000000"/>
                <w:szCs w:val="28"/>
              </w:rPr>
              <w:t xml:space="preserve">-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w:t>
            </w:r>
            <w:r w:rsidRPr="00CB2109">
              <w:rPr>
                <w:color w:val="000000"/>
                <w:szCs w:val="28"/>
              </w:rPr>
              <w:lastRenderedPageBreak/>
              <w:t>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tc>
        <w:tc>
          <w:tcPr>
            <w:tcW w:w="1083" w:type="dxa"/>
          </w:tcPr>
          <w:p w:rsidR="00A913C0" w:rsidRDefault="00A913C0" w:rsidP="007E3CDB">
            <w:pPr>
              <w:rPr>
                <w:color w:val="000000"/>
                <w:sz w:val="28"/>
                <w:szCs w:val="28"/>
              </w:rPr>
            </w:pPr>
            <w:r>
              <w:rPr>
                <w:color w:val="000000"/>
                <w:sz w:val="28"/>
                <w:szCs w:val="28"/>
              </w:rPr>
              <w:lastRenderedPageBreak/>
              <w:t>16-20</w:t>
            </w:r>
          </w:p>
        </w:tc>
      </w:tr>
      <w:tr w:rsidR="00A913C0" w:rsidTr="007E3CDB">
        <w:tc>
          <w:tcPr>
            <w:tcW w:w="2714" w:type="dxa"/>
          </w:tcPr>
          <w:p w:rsidR="00A913C0" w:rsidRPr="00AB0208" w:rsidRDefault="00A913C0" w:rsidP="007E3CDB">
            <w:pPr>
              <w:rPr>
                <w:color w:val="000000"/>
                <w:szCs w:val="28"/>
              </w:rPr>
            </w:pPr>
            <w:r w:rsidRPr="00AB0208">
              <w:rPr>
                <w:color w:val="000000"/>
                <w:szCs w:val="28"/>
              </w:rPr>
              <w:lastRenderedPageBreak/>
              <w:t>«Неудовлетворительно»</w:t>
            </w:r>
          </w:p>
        </w:tc>
        <w:tc>
          <w:tcPr>
            <w:tcW w:w="5219" w:type="dxa"/>
          </w:tcPr>
          <w:p w:rsidR="00A913C0" w:rsidRPr="00CB2109" w:rsidRDefault="00A913C0" w:rsidP="007E3CDB">
            <w:pPr>
              <w:jc w:val="both"/>
              <w:rPr>
                <w:color w:val="000000"/>
                <w:szCs w:val="28"/>
              </w:rPr>
            </w:pPr>
            <w:r w:rsidRPr="00CB2109">
              <w:rPr>
                <w:color w:val="000000"/>
                <w:szCs w:val="28"/>
              </w:rPr>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c>
          <w:tcPr>
            <w:tcW w:w="1083" w:type="dxa"/>
          </w:tcPr>
          <w:p w:rsidR="00A913C0" w:rsidRDefault="00A913C0" w:rsidP="007E3CDB">
            <w:pPr>
              <w:rPr>
                <w:color w:val="000000"/>
                <w:sz w:val="28"/>
                <w:szCs w:val="28"/>
              </w:rPr>
            </w:pPr>
            <w:r>
              <w:rPr>
                <w:color w:val="000000"/>
                <w:sz w:val="28"/>
                <w:szCs w:val="28"/>
              </w:rPr>
              <w:t>До 15</w:t>
            </w:r>
          </w:p>
        </w:tc>
      </w:tr>
    </w:tbl>
    <w:p w:rsidR="00A913C0" w:rsidRDefault="00A913C0" w:rsidP="003B0C2A">
      <w:pPr>
        <w:ind w:firstLine="720"/>
        <w:jc w:val="both"/>
        <w:rPr>
          <w:i/>
          <w:color w:val="FF0000"/>
        </w:rPr>
      </w:pPr>
    </w:p>
    <w:p w:rsidR="003B0C2A" w:rsidRPr="00A913C0" w:rsidRDefault="003B0C2A" w:rsidP="003B0C2A">
      <w:pPr>
        <w:ind w:firstLine="720"/>
        <w:jc w:val="both"/>
      </w:pPr>
      <w:r w:rsidRPr="008140CD">
        <w:rPr>
          <w:i/>
          <w:color w:val="FF0000"/>
        </w:rPr>
        <w:t xml:space="preserve">    </w:t>
      </w:r>
      <w:r w:rsidRPr="00A913C0">
        <w:t>При использовании рейтинговой системы:</w:t>
      </w:r>
    </w:p>
    <w:p w:rsidR="003B0C2A" w:rsidRPr="00A913C0" w:rsidRDefault="003B0C2A" w:rsidP="003B0C2A">
      <w:pPr>
        <w:numPr>
          <w:ilvl w:val="0"/>
          <w:numId w:val="6"/>
        </w:numPr>
        <w:jc w:val="both"/>
      </w:pPr>
      <w:r w:rsidRPr="00A913C0">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rsidR="003B0C2A" w:rsidRPr="00A913C0" w:rsidRDefault="003B0C2A" w:rsidP="003B0C2A">
      <w:pPr>
        <w:numPr>
          <w:ilvl w:val="0"/>
          <w:numId w:val="6"/>
        </w:numPr>
        <w:jc w:val="both"/>
      </w:pPr>
      <w:r w:rsidRPr="00A913C0">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rsidR="003B0C2A" w:rsidRPr="00A913C0" w:rsidRDefault="003B0C2A" w:rsidP="003B0C2A">
      <w:pPr>
        <w:numPr>
          <w:ilvl w:val="0"/>
          <w:numId w:val="6"/>
        </w:numPr>
        <w:jc w:val="both"/>
      </w:pPr>
      <w:r w:rsidRPr="00A913C0">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3B0C2A" w:rsidRPr="00A913C0" w:rsidRDefault="003B0C2A" w:rsidP="003B0C2A">
      <w:pPr>
        <w:numPr>
          <w:ilvl w:val="0"/>
          <w:numId w:val="6"/>
        </w:numPr>
        <w:jc w:val="both"/>
      </w:pPr>
      <w:r w:rsidRPr="00A913C0">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3B0C2A" w:rsidRPr="00A913C0" w:rsidRDefault="003B0C2A" w:rsidP="003B0C2A">
      <w:pPr>
        <w:numPr>
          <w:ilvl w:val="0"/>
          <w:numId w:val="6"/>
        </w:numPr>
        <w:jc w:val="both"/>
      </w:pPr>
      <w:r w:rsidRPr="00A913C0">
        <w:t>учебная информация используется как средство организации учебной деятельности, а не как цель обучения.</w:t>
      </w:r>
    </w:p>
    <w:p w:rsidR="003B0C2A" w:rsidRPr="00A913C0" w:rsidRDefault="003B0C2A" w:rsidP="003B0C2A">
      <w:pPr>
        <w:ind w:firstLine="720"/>
        <w:jc w:val="both"/>
      </w:pPr>
      <w:r w:rsidRPr="00A913C0">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3B0C2A" w:rsidRPr="00A913C0" w:rsidRDefault="003B0C2A" w:rsidP="003B0C2A">
      <w:pPr>
        <w:ind w:firstLine="720"/>
        <w:jc w:val="both"/>
      </w:pPr>
      <w:r w:rsidRPr="00A913C0">
        <w:t xml:space="preserve">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w:t>
      </w:r>
      <w:r w:rsidRPr="00A913C0">
        <w:lastRenderedPageBreak/>
        <w:t>высокие результаты обучения студентов по сравнению с традиционной вузовской системой обучения.</w:t>
      </w:r>
    </w:p>
    <w:p w:rsidR="003B0C2A" w:rsidRPr="00A913C0" w:rsidRDefault="003B0C2A" w:rsidP="003B0C2A">
      <w:pPr>
        <w:ind w:firstLine="720"/>
        <w:jc w:val="both"/>
      </w:pPr>
      <w:r w:rsidRPr="00A913C0">
        <w:t xml:space="preserve">Использование рейтинговой системы позволяет добиться более ритмичной работы студента в течение семестра, а так 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3B0C2A" w:rsidRPr="00A913C0" w:rsidRDefault="003B0C2A" w:rsidP="003B0C2A">
      <w:pPr>
        <w:ind w:firstLine="720"/>
        <w:jc w:val="both"/>
      </w:pPr>
      <w:r w:rsidRPr="00A913C0">
        <w:t xml:space="preserve">Следует отметить и все шире проникающие в учебный процесс автоматизированные обучающие и </w:t>
      </w:r>
      <w:proofErr w:type="spellStart"/>
      <w:r w:rsidRPr="00A913C0">
        <w:t>обучающе</w:t>
      </w:r>
      <w:proofErr w:type="spellEnd"/>
      <w:r w:rsidRPr="00A913C0">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3B0C2A" w:rsidRPr="00A913C0" w:rsidRDefault="003B0C2A" w:rsidP="003B0C2A">
      <w:pPr>
        <w:jc w:val="center"/>
        <w:rPr>
          <w:b/>
          <w:bCs/>
        </w:rPr>
      </w:pPr>
    </w:p>
    <w:p w:rsidR="003B0C2A" w:rsidRDefault="003B0C2A" w:rsidP="003B0C2A">
      <w:pPr>
        <w:rPr>
          <w:rStyle w:val="5"/>
          <w:b/>
        </w:rPr>
      </w:pPr>
    </w:p>
    <w:p w:rsidR="00B17CDA" w:rsidRDefault="00B17CDA"/>
    <w:sectPr w:rsidR="00B17CDA">
      <w:head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CE4" w:rsidRDefault="00347CE4" w:rsidP="003B0C2A">
      <w:r>
        <w:separator/>
      </w:r>
    </w:p>
  </w:endnote>
  <w:endnote w:type="continuationSeparator" w:id="0">
    <w:p w:rsidR="00347CE4" w:rsidRDefault="00347CE4"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CE4" w:rsidRDefault="00347CE4" w:rsidP="003B0C2A">
      <w:r>
        <w:separator/>
      </w:r>
    </w:p>
  </w:footnote>
  <w:footnote w:type="continuationSeparator" w:id="0">
    <w:p w:rsidR="00347CE4" w:rsidRDefault="00347CE4"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51" w:type="dxa"/>
      <w:tblInd w:w="-1233"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625"/>
      <w:gridCol w:w="7825"/>
      <w:gridCol w:w="1701"/>
    </w:tblGrid>
    <w:tr w:rsidR="003B0C2A" w:rsidRPr="003B0C2A" w:rsidTr="003B0C2A">
      <w:trPr>
        <w:trHeight w:val="764"/>
      </w:trPr>
      <w:tc>
        <w:tcPr>
          <w:tcW w:w="1625" w:type="dxa"/>
          <w:vMerge w:val="restart"/>
          <w:tcBorders>
            <w:top w:val="single" w:sz="4" w:space="0" w:color="000000"/>
            <w:left w:val="single" w:sz="4" w:space="0" w:color="000000"/>
            <w:bottom w:val="single" w:sz="4" w:space="0" w:color="000000"/>
          </w:tcBorders>
          <w:shd w:val="clear" w:color="auto" w:fill="auto"/>
          <w:vAlign w:val="center"/>
        </w:tcPr>
        <w:p w:rsidR="003B0C2A" w:rsidRPr="003B0C2A" w:rsidRDefault="003B0C2A" w:rsidP="003B0C2A">
          <w:pPr>
            <w:spacing w:line="276" w:lineRule="auto"/>
            <w:ind w:left="-69" w:firstLine="69"/>
            <w:jc w:val="center"/>
            <w:rPr>
              <w:lang w:eastAsia="zh-CN"/>
            </w:rPr>
          </w:pPr>
          <w:r w:rsidRPr="003B0C2A">
            <w:rPr>
              <w:noProof/>
            </w:rPr>
            <w:drawing>
              <wp:inline distT="0" distB="0" distL="0" distR="0">
                <wp:extent cx="895985" cy="10121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985" cy="1012190"/>
                        </a:xfrm>
                        <a:prstGeom prst="rect">
                          <a:avLst/>
                        </a:prstGeom>
                        <a:noFill/>
                      </pic:spPr>
                    </pic:pic>
                  </a:graphicData>
                </a:graphic>
              </wp:inline>
            </w:drawing>
          </w:r>
        </w:p>
      </w:tc>
      <w:tc>
        <w:tcPr>
          <w:tcW w:w="7825" w:type="dxa"/>
          <w:vMerge w:val="restart"/>
          <w:tcBorders>
            <w:top w:val="single" w:sz="4" w:space="0" w:color="000000"/>
            <w:left w:val="single" w:sz="4" w:space="0" w:color="000000"/>
            <w:bottom w:val="single" w:sz="4" w:space="0" w:color="000000"/>
          </w:tcBorders>
          <w:shd w:val="clear" w:color="auto" w:fill="auto"/>
        </w:tcPr>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МИНИСТЕРСТВО КУЛЬТУРЫ РОССИЙСКОЙ ФЕДЕРАЦИИ</w:t>
          </w:r>
        </w:p>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 xml:space="preserve">ФЕДЕРАЛЬНОЕ ГОСУДАРСТВЕННОЕ БЮДЖЕТНОЕ </w:t>
          </w:r>
        </w:p>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 xml:space="preserve">ОБРАЗОВАТЕЛЬНОЕ УЧРЕЖДЕНИЕ </w:t>
          </w:r>
        </w:p>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ВЫСШЕГО ОБРАЗОВАНИЯ</w:t>
          </w:r>
        </w:p>
        <w:p w:rsidR="003B0C2A" w:rsidRPr="003B0C2A" w:rsidRDefault="003B0C2A" w:rsidP="003B0C2A">
          <w:pPr>
            <w:jc w:val="center"/>
            <w:rPr>
              <w:b/>
              <w:bCs/>
              <w:sz w:val="32"/>
              <w:szCs w:val="32"/>
              <w:vertAlign w:val="superscript"/>
              <w:lang w:eastAsia="zh-CN"/>
            </w:rPr>
          </w:pPr>
          <w:r w:rsidRPr="003B0C2A">
            <w:rPr>
              <w:b/>
              <w:bCs/>
              <w:sz w:val="32"/>
              <w:szCs w:val="32"/>
              <w:vertAlign w:val="superscript"/>
              <w:lang w:eastAsia="zh-CN"/>
            </w:rPr>
            <w:t>«МОСКОВСКИЙ ГОСУДАРСТВЕННЫЙ ИНСТИТУТ КУЛЬТУРЫ»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B0C2A" w:rsidRPr="003B0C2A" w:rsidRDefault="003B0C2A" w:rsidP="003B0C2A">
          <w:pPr>
            <w:spacing w:before="100"/>
            <w:jc w:val="center"/>
            <w:rPr>
              <w:rFonts w:ascii="Book Antiqua" w:hAnsi="Book Antiqua" w:cs="Book Antiqua"/>
              <w:b/>
              <w:bCs/>
              <w:sz w:val="18"/>
              <w:szCs w:val="18"/>
              <w:lang w:eastAsia="zh-CN"/>
            </w:rPr>
          </w:pPr>
          <w:r w:rsidRPr="003B0C2A">
            <w:rPr>
              <w:rFonts w:ascii="Book Antiqua" w:hAnsi="Book Antiqua" w:cs="Book Antiqua"/>
              <w:b/>
              <w:bCs/>
              <w:sz w:val="18"/>
              <w:szCs w:val="18"/>
              <w:lang w:eastAsia="zh-CN"/>
            </w:rPr>
            <w:t xml:space="preserve">СМК МГИК </w:t>
          </w:r>
        </w:p>
      </w:tc>
    </w:tr>
    <w:tr w:rsidR="003B0C2A" w:rsidRPr="003B0C2A" w:rsidTr="003B0C2A">
      <w:trPr>
        <w:trHeight w:val="298"/>
      </w:trPr>
      <w:tc>
        <w:tcPr>
          <w:tcW w:w="1625" w:type="dxa"/>
          <w:vMerge/>
          <w:tcBorders>
            <w:top w:val="single" w:sz="4" w:space="0" w:color="000000"/>
            <w:left w:val="single" w:sz="4" w:space="0" w:color="000000"/>
            <w:bottom w:val="single" w:sz="4" w:space="0" w:color="000000"/>
          </w:tcBorders>
          <w:shd w:val="clear" w:color="auto" w:fill="auto"/>
          <w:vAlign w:val="center"/>
        </w:tcPr>
        <w:p w:rsidR="003B0C2A" w:rsidRPr="003B0C2A" w:rsidRDefault="003B0C2A" w:rsidP="003B0C2A">
          <w:pPr>
            <w:snapToGrid w:val="0"/>
            <w:rPr>
              <w:rFonts w:ascii="Book Antiqua" w:hAnsi="Book Antiqua" w:cs="Book Antiqua"/>
              <w:b/>
              <w:bCs/>
              <w:sz w:val="18"/>
              <w:szCs w:val="18"/>
              <w:lang w:eastAsia="zh-CN"/>
            </w:rPr>
          </w:pPr>
        </w:p>
      </w:tc>
      <w:tc>
        <w:tcPr>
          <w:tcW w:w="7825" w:type="dxa"/>
          <w:vMerge/>
          <w:tcBorders>
            <w:top w:val="single" w:sz="4" w:space="0" w:color="000000"/>
            <w:left w:val="single" w:sz="4" w:space="0" w:color="000000"/>
            <w:bottom w:val="single" w:sz="4" w:space="0" w:color="000000"/>
          </w:tcBorders>
          <w:shd w:val="clear" w:color="auto" w:fill="auto"/>
        </w:tcPr>
        <w:p w:rsidR="003B0C2A" w:rsidRPr="003B0C2A" w:rsidRDefault="003B0C2A" w:rsidP="003B0C2A">
          <w:pPr>
            <w:snapToGrid w:val="0"/>
            <w:jc w:val="center"/>
            <w:rPr>
              <w:i/>
              <w:iCs/>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B0C2A" w:rsidRPr="003B0C2A" w:rsidRDefault="003B0C2A" w:rsidP="003B0C2A">
          <w:pPr>
            <w:spacing w:before="200"/>
            <w:jc w:val="center"/>
            <w:rPr>
              <w:rFonts w:ascii="Bookman Old Style" w:hAnsi="Bookman Old Style" w:cs="Bookman Old Style"/>
              <w:i/>
              <w:iCs/>
              <w:sz w:val="18"/>
              <w:szCs w:val="18"/>
              <w:lang w:eastAsia="zh-CN"/>
            </w:rPr>
          </w:pPr>
          <w:r w:rsidRPr="003B0C2A">
            <w:rPr>
              <w:rFonts w:ascii="Bookman Old Style" w:hAnsi="Bookman Old Style" w:cs="Bookman Old Style"/>
              <w:i/>
              <w:iCs/>
              <w:sz w:val="18"/>
              <w:szCs w:val="18"/>
              <w:lang w:eastAsia="zh-CN"/>
            </w:rPr>
            <w:t xml:space="preserve">Лист </w:t>
          </w:r>
          <w:r w:rsidRPr="003B0C2A">
            <w:rPr>
              <w:rFonts w:ascii="Bookman Old Style" w:hAnsi="Bookman Old Style" w:cs="Bookman Old Style"/>
              <w:i/>
              <w:iCs/>
              <w:sz w:val="18"/>
              <w:szCs w:val="18"/>
              <w:lang w:eastAsia="zh-CN"/>
            </w:rPr>
            <w:fldChar w:fldCharType="begin"/>
          </w:r>
          <w:r w:rsidRPr="003B0C2A">
            <w:rPr>
              <w:rFonts w:ascii="Bookman Old Style" w:hAnsi="Bookman Old Style" w:cs="Bookman Old Style"/>
              <w:i/>
              <w:iCs/>
              <w:sz w:val="18"/>
              <w:szCs w:val="18"/>
              <w:lang w:eastAsia="zh-CN"/>
            </w:rPr>
            <w:instrText>PAGE \* ARABIC</w:instrText>
          </w:r>
          <w:r w:rsidRPr="003B0C2A">
            <w:rPr>
              <w:rFonts w:ascii="Bookman Old Style" w:hAnsi="Bookman Old Style" w:cs="Bookman Old Style"/>
              <w:i/>
              <w:iCs/>
              <w:sz w:val="18"/>
              <w:szCs w:val="18"/>
              <w:lang w:eastAsia="zh-CN"/>
            </w:rPr>
            <w:fldChar w:fldCharType="separate"/>
          </w:r>
          <w:r w:rsidR="00F839E3">
            <w:rPr>
              <w:rFonts w:ascii="Bookman Old Style" w:hAnsi="Bookman Old Style" w:cs="Bookman Old Style"/>
              <w:i/>
              <w:iCs/>
              <w:noProof/>
              <w:sz w:val="18"/>
              <w:szCs w:val="18"/>
              <w:lang w:eastAsia="zh-CN"/>
            </w:rPr>
            <w:t>2</w:t>
          </w:r>
          <w:r w:rsidRPr="003B0C2A">
            <w:rPr>
              <w:rFonts w:ascii="Bookman Old Style" w:hAnsi="Bookman Old Style" w:cs="Bookman Old Style"/>
              <w:i/>
              <w:iCs/>
              <w:sz w:val="18"/>
              <w:szCs w:val="18"/>
              <w:lang w:eastAsia="zh-CN"/>
            </w:rPr>
            <w:fldChar w:fldCharType="end"/>
          </w:r>
          <w:r w:rsidRPr="003B0C2A">
            <w:rPr>
              <w:rFonts w:ascii="Bookman Old Style" w:hAnsi="Bookman Old Style" w:cs="Bookman Old Style"/>
              <w:i/>
              <w:iCs/>
              <w:sz w:val="18"/>
              <w:szCs w:val="18"/>
              <w:lang w:eastAsia="zh-CN"/>
            </w:rPr>
            <w:t xml:space="preserve"> из 25</w:t>
          </w:r>
        </w:p>
      </w:tc>
    </w:tr>
  </w:tbl>
  <w:p w:rsidR="003B0C2A" w:rsidRDefault="003B0C2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9C40D0A"/>
    <w:multiLevelType w:val="hybridMultilevel"/>
    <w:tmpl w:val="B6B840CC"/>
    <w:lvl w:ilvl="0" w:tplc="22B60566">
      <w:start w:val="1"/>
      <w:numFmt w:val="bullet"/>
      <w:lvlText w:val=""/>
      <w:lvlJc w:val="left"/>
      <w:pPr>
        <w:ind w:left="978" w:hanging="360"/>
      </w:pPr>
      <w:rPr>
        <w:rFonts w:ascii="Symbol" w:hAnsi="Symbol" w:hint="default"/>
      </w:rPr>
    </w:lvl>
    <w:lvl w:ilvl="1" w:tplc="04190003" w:tentative="1">
      <w:start w:val="1"/>
      <w:numFmt w:val="bullet"/>
      <w:lvlText w:val="o"/>
      <w:lvlJc w:val="left"/>
      <w:pPr>
        <w:ind w:left="1698" w:hanging="360"/>
      </w:pPr>
      <w:rPr>
        <w:rFonts w:ascii="Courier New" w:hAnsi="Courier New" w:cs="Courier New" w:hint="default"/>
      </w:rPr>
    </w:lvl>
    <w:lvl w:ilvl="2" w:tplc="04190005" w:tentative="1">
      <w:start w:val="1"/>
      <w:numFmt w:val="bullet"/>
      <w:lvlText w:val=""/>
      <w:lvlJc w:val="left"/>
      <w:pPr>
        <w:ind w:left="2418" w:hanging="360"/>
      </w:pPr>
      <w:rPr>
        <w:rFonts w:ascii="Wingdings" w:hAnsi="Wingdings" w:hint="default"/>
      </w:rPr>
    </w:lvl>
    <w:lvl w:ilvl="3" w:tplc="04190001" w:tentative="1">
      <w:start w:val="1"/>
      <w:numFmt w:val="bullet"/>
      <w:lvlText w:val=""/>
      <w:lvlJc w:val="left"/>
      <w:pPr>
        <w:ind w:left="3138" w:hanging="360"/>
      </w:pPr>
      <w:rPr>
        <w:rFonts w:ascii="Symbol" w:hAnsi="Symbol" w:hint="default"/>
      </w:rPr>
    </w:lvl>
    <w:lvl w:ilvl="4" w:tplc="04190003" w:tentative="1">
      <w:start w:val="1"/>
      <w:numFmt w:val="bullet"/>
      <w:lvlText w:val="o"/>
      <w:lvlJc w:val="left"/>
      <w:pPr>
        <w:ind w:left="3858" w:hanging="360"/>
      </w:pPr>
      <w:rPr>
        <w:rFonts w:ascii="Courier New" w:hAnsi="Courier New" w:cs="Courier New" w:hint="default"/>
      </w:rPr>
    </w:lvl>
    <w:lvl w:ilvl="5" w:tplc="04190005" w:tentative="1">
      <w:start w:val="1"/>
      <w:numFmt w:val="bullet"/>
      <w:lvlText w:val=""/>
      <w:lvlJc w:val="left"/>
      <w:pPr>
        <w:ind w:left="4578" w:hanging="360"/>
      </w:pPr>
      <w:rPr>
        <w:rFonts w:ascii="Wingdings" w:hAnsi="Wingdings" w:hint="default"/>
      </w:rPr>
    </w:lvl>
    <w:lvl w:ilvl="6" w:tplc="04190001" w:tentative="1">
      <w:start w:val="1"/>
      <w:numFmt w:val="bullet"/>
      <w:lvlText w:val=""/>
      <w:lvlJc w:val="left"/>
      <w:pPr>
        <w:ind w:left="5298" w:hanging="360"/>
      </w:pPr>
      <w:rPr>
        <w:rFonts w:ascii="Symbol" w:hAnsi="Symbol" w:hint="default"/>
      </w:rPr>
    </w:lvl>
    <w:lvl w:ilvl="7" w:tplc="04190003" w:tentative="1">
      <w:start w:val="1"/>
      <w:numFmt w:val="bullet"/>
      <w:lvlText w:val="o"/>
      <w:lvlJc w:val="left"/>
      <w:pPr>
        <w:ind w:left="6018" w:hanging="360"/>
      </w:pPr>
      <w:rPr>
        <w:rFonts w:ascii="Courier New" w:hAnsi="Courier New" w:cs="Courier New" w:hint="default"/>
      </w:rPr>
    </w:lvl>
    <w:lvl w:ilvl="8" w:tplc="04190005" w:tentative="1">
      <w:start w:val="1"/>
      <w:numFmt w:val="bullet"/>
      <w:lvlText w:val=""/>
      <w:lvlJc w:val="left"/>
      <w:pPr>
        <w:ind w:left="6738" w:hanging="360"/>
      </w:pPr>
      <w:rPr>
        <w:rFonts w:ascii="Wingdings" w:hAnsi="Wingdings" w:hint="default"/>
      </w:rPr>
    </w:lvl>
  </w:abstractNum>
  <w:abstractNum w:abstractNumId="8">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2"/>
  </w:num>
  <w:num w:numId="3">
    <w:abstractNumId w:val="14"/>
  </w:num>
  <w:num w:numId="4">
    <w:abstractNumId w:val="8"/>
  </w:num>
  <w:num w:numId="5">
    <w:abstractNumId w:val="0"/>
  </w:num>
  <w:num w:numId="6">
    <w:abstractNumId w:val="15"/>
  </w:num>
  <w:num w:numId="7">
    <w:abstractNumId w:val="16"/>
  </w:num>
  <w:num w:numId="8">
    <w:abstractNumId w:val="1"/>
  </w:num>
  <w:num w:numId="9">
    <w:abstractNumId w:val="13"/>
  </w:num>
  <w:num w:numId="10">
    <w:abstractNumId w:val="5"/>
  </w:num>
  <w:num w:numId="11">
    <w:abstractNumId w:val="6"/>
  </w:num>
  <w:num w:numId="12">
    <w:abstractNumId w:val="3"/>
  </w:num>
  <w:num w:numId="13">
    <w:abstractNumId w:val="4"/>
  </w:num>
  <w:num w:numId="14">
    <w:abstractNumId w:val="11"/>
  </w:num>
  <w:num w:numId="15">
    <w:abstractNumId w:val="17"/>
  </w:num>
  <w:num w:numId="16">
    <w:abstractNumId w:val="2"/>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40EEC"/>
    <w:rsid w:val="001B50B9"/>
    <w:rsid w:val="001C3ED9"/>
    <w:rsid w:val="001E2CF7"/>
    <w:rsid w:val="002778DD"/>
    <w:rsid w:val="00347CE4"/>
    <w:rsid w:val="003A7A09"/>
    <w:rsid w:val="003B0C2A"/>
    <w:rsid w:val="00424D0F"/>
    <w:rsid w:val="004D1A5F"/>
    <w:rsid w:val="00631021"/>
    <w:rsid w:val="00641BFE"/>
    <w:rsid w:val="00754708"/>
    <w:rsid w:val="00774E58"/>
    <w:rsid w:val="008140CD"/>
    <w:rsid w:val="008142FE"/>
    <w:rsid w:val="008251E3"/>
    <w:rsid w:val="00996F9B"/>
    <w:rsid w:val="009A5EF1"/>
    <w:rsid w:val="009B3F60"/>
    <w:rsid w:val="00A3162E"/>
    <w:rsid w:val="00A57FC0"/>
    <w:rsid w:val="00A913C0"/>
    <w:rsid w:val="00A95D9E"/>
    <w:rsid w:val="00B17CDA"/>
    <w:rsid w:val="00B20D66"/>
    <w:rsid w:val="00D73090"/>
    <w:rsid w:val="00DA555E"/>
    <w:rsid w:val="00ED312A"/>
    <w:rsid w:val="00F83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9B3F60"/>
    <w:pPr>
      <w:spacing w:before="100" w:beforeAutospacing="1" w:after="100" w:afterAutospacing="1"/>
    </w:pPr>
  </w:style>
  <w:style w:type="paragraph" w:styleId="ac">
    <w:name w:val="Body Text Indent"/>
    <w:basedOn w:val="a"/>
    <w:link w:val="ad"/>
    <w:unhideWhenUsed/>
    <w:rsid w:val="008251E3"/>
    <w:pPr>
      <w:spacing w:after="120"/>
      <w:ind w:left="283"/>
    </w:pPr>
  </w:style>
  <w:style w:type="character" w:customStyle="1" w:styleId="ad">
    <w:name w:val="Основной текст с отступом Знак"/>
    <w:basedOn w:val="a0"/>
    <w:link w:val="ac"/>
    <w:rsid w:val="008251E3"/>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641BFE"/>
    <w:rPr>
      <w:rFonts w:ascii="Tahoma" w:hAnsi="Tahoma" w:cs="Tahoma"/>
      <w:sz w:val="16"/>
      <w:szCs w:val="16"/>
    </w:rPr>
  </w:style>
  <w:style w:type="character" w:customStyle="1" w:styleId="af">
    <w:name w:val="Текст выноски Знак"/>
    <w:basedOn w:val="a0"/>
    <w:link w:val="ae"/>
    <w:uiPriority w:val="99"/>
    <w:semiHidden/>
    <w:rsid w:val="00641BF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9B3F60"/>
    <w:pPr>
      <w:spacing w:before="100" w:beforeAutospacing="1" w:after="100" w:afterAutospacing="1"/>
    </w:pPr>
  </w:style>
  <w:style w:type="paragraph" w:styleId="ac">
    <w:name w:val="Body Text Indent"/>
    <w:basedOn w:val="a"/>
    <w:link w:val="ad"/>
    <w:unhideWhenUsed/>
    <w:rsid w:val="008251E3"/>
    <w:pPr>
      <w:spacing w:after="120"/>
      <w:ind w:left="283"/>
    </w:pPr>
  </w:style>
  <w:style w:type="character" w:customStyle="1" w:styleId="ad">
    <w:name w:val="Основной текст с отступом Знак"/>
    <w:basedOn w:val="a0"/>
    <w:link w:val="ac"/>
    <w:rsid w:val="008251E3"/>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641BFE"/>
    <w:rPr>
      <w:rFonts w:ascii="Tahoma" w:hAnsi="Tahoma" w:cs="Tahoma"/>
      <w:sz w:val="16"/>
      <w:szCs w:val="16"/>
    </w:rPr>
  </w:style>
  <w:style w:type="character" w:customStyle="1" w:styleId="af">
    <w:name w:val="Текст выноски Знак"/>
    <w:basedOn w:val="a0"/>
    <w:link w:val="ae"/>
    <w:uiPriority w:val="99"/>
    <w:semiHidden/>
    <w:rsid w:val="00641BF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496333">
      <w:bodyDiv w:val="1"/>
      <w:marLeft w:val="0"/>
      <w:marRight w:val="0"/>
      <w:marTop w:val="0"/>
      <w:marBottom w:val="0"/>
      <w:divBdr>
        <w:top w:val="none" w:sz="0" w:space="0" w:color="auto"/>
        <w:left w:val="none" w:sz="0" w:space="0" w:color="auto"/>
        <w:bottom w:val="none" w:sz="0" w:space="0" w:color="auto"/>
        <w:right w:val="none" w:sz="0" w:space="0" w:color="auto"/>
      </w:divBdr>
    </w:div>
    <w:div w:id="80951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lusia\Desktop\&#1055;&#1056;&#1054;&#1043;&#1056;&#1040;&#1052;&#1052;&#1067;%2003.07\&#1055;&#1056;&#1054;&#1043;&#1056;&#1040;&#1052;&#1052;&#1067;%20&#1041;&#1040;&#1050;&#1040;&#1051;&#1040;&#1042;&#1056;\&#1056;&#1091;&#1089;&#1089;&#1082;&#1080;&#1081;%20&#1103;&#1079;&#1099;&#1082;%20&#1082;&#1072;&#1082;%20&#1089;&#1088;&#1077;&#1076;&#1089;&#1090;&#1074;&#1086;%20&#1084;&#1077;&#1078;&#1082;&#1091;&#1083;&#1100;&#1090;&#1091;&#1088;&#1085;&#1086;&#1081;%20&#1082;&#1086;&#1084;&#1084;&#1091;&#1085;&#1080;&#1082;&#1072;&#1094;&#1080;&#1080;\&#1052;&#1056;%20&#1087;&#1086;%20&#1056;&#1071;%20&#1082;&#1072;&#1082;%20&#1057;&#1052;&#1050;&#1050;.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lusia\Desktop\&#1055;&#1056;&#1054;&#1043;&#1056;&#1040;&#1052;&#1052;&#1067;%2003.07\&#1055;&#1056;&#1054;&#1043;&#1056;&#1040;&#1052;&#1052;&#1067;%20&#1041;&#1040;&#1050;&#1040;&#1051;&#1040;&#1042;&#1056;\&#1056;&#1091;&#1089;&#1089;&#1082;&#1080;&#1081;%20&#1103;&#1079;&#1099;&#1082;%20&#1082;&#1072;&#1082;%20&#1089;&#1088;&#1077;&#1076;&#1089;&#1090;&#1074;&#1086;%20&#1084;&#1077;&#1078;&#1082;&#1091;&#1083;&#1100;&#1090;&#1091;&#1088;&#1085;&#1086;&#1081;%20&#1082;&#1086;&#1084;&#1084;&#1091;&#1085;&#1080;&#1082;&#1072;&#1094;&#1080;&#1080;\&#1052;&#1056;%20&#1087;&#1086;%20&#1056;&#1071;%20&#1082;&#1072;&#1082;%20&#1057;&#1052;&#1050;&#1050;.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C:\Users\lusia\Desktop\&#1055;&#1056;&#1054;&#1043;&#1056;&#1040;&#1052;&#1052;&#1067;%2003.07\&#1055;&#1056;&#1054;&#1043;&#1056;&#1040;&#1052;&#1052;&#1067;%20&#1041;&#1040;&#1050;&#1040;&#1051;&#1040;&#1042;&#1056;\&#1056;&#1091;&#1089;&#1089;&#1082;&#1080;&#1081;%20&#1103;&#1079;&#1099;&#1082;%20&#1082;&#1072;&#1082;%20&#1089;&#1088;&#1077;&#1076;&#1089;&#1090;&#1074;&#1086;%20&#1084;&#1077;&#1078;&#1082;&#1091;&#1083;&#1100;&#1090;&#1091;&#1088;&#1085;&#1086;&#1081;%20&#1082;&#1086;&#1084;&#1084;&#1091;&#1085;&#1080;&#1082;&#1072;&#1094;&#1080;&#1080;\&#1052;&#1056;%20&#1087;&#1086;%20&#1056;&#1071;%20&#1082;&#1072;&#1082;%20&#1057;&#1052;&#1050;&#1050;.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lusia\Desktop\&#1055;&#1056;&#1054;&#1043;&#1056;&#1040;&#1052;&#1052;&#1067;%2003.07\&#1055;&#1056;&#1054;&#1043;&#1056;&#1040;&#1052;&#1052;&#1067;%20&#1041;&#1040;&#1050;&#1040;&#1051;&#1040;&#1042;&#1056;\&#1056;&#1091;&#1089;&#1089;&#1082;&#1080;&#1081;%20&#1103;&#1079;&#1099;&#1082;%20&#1082;&#1072;&#1082;%20&#1089;&#1088;&#1077;&#1076;&#1089;&#1090;&#1074;&#1086;%20&#1084;&#1077;&#1078;&#1082;&#1091;&#1083;&#1100;&#1090;&#1091;&#1088;&#1085;&#1086;&#1081;%20&#1082;&#1086;&#1084;&#1084;&#1091;&#1085;&#1080;&#1082;&#1072;&#1094;&#1080;&#1080;\&#1052;&#1056;%20&#1087;&#1086;%20&#1056;&#1071;%20&#1082;&#1072;&#1082;%20&#1057;&#1052;&#1050;&#1050;.docx" TargetMode="External"/><Relationship Id="rId5" Type="http://schemas.openxmlformats.org/officeDocument/2006/relationships/settings" Target="settings.xml"/><Relationship Id="rId15" Type="http://schemas.openxmlformats.org/officeDocument/2006/relationships/hyperlink" Target="file:///C:\Users\lusia\Desktop\&#1055;&#1056;&#1054;&#1043;&#1056;&#1040;&#1052;&#1052;&#1067;%2003.07\&#1055;&#1056;&#1054;&#1043;&#1056;&#1040;&#1052;&#1052;&#1067;%20&#1041;&#1040;&#1050;&#1040;&#1051;&#1040;&#1042;&#1056;\&#1056;&#1091;&#1089;&#1089;&#1082;&#1080;&#1081;%20&#1103;&#1079;&#1099;&#1082;%20&#1082;&#1072;&#1082;%20&#1089;&#1088;&#1077;&#1076;&#1089;&#1090;&#1074;&#1086;%20&#1084;&#1077;&#1078;&#1082;&#1091;&#1083;&#1100;&#1090;&#1091;&#1088;&#1085;&#1086;&#1081;%20&#1082;&#1086;&#1084;&#1084;&#1091;&#1085;&#1080;&#1082;&#1072;&#1094;&#1080;&#1080;\&#1052;&#1056;%20&#1087;&#1086;%20&#1056;&#1071;%20&#1082;&#1072;&#1082;%20&#1057;&#1052;&#1050;&#1050;.docx" TargetMode="External"/><Relationship Id="rId10" Type="http://schemas.openxmlformats.org/officeDocument/2006/relationships/hyperlink" Target="file:///C:\Users\lusia\Desktop\&#1055;&#1056;&#1054;&#1043;&#1056;&#1040;&#1052;&#1052;&#1067;%2003.07\&#1055;&#1056;&#1054;&#1043;&#1056;&#1040;&#1052;&#1052;&#1067;%20&#1041;&#1040;&#1050;&#1040;&#1051;&#1040;&#1042;&#1056;\&#1056;&#1091;&#1089;&#1089;&#1082;&#1080;&#1081;%20&#1103;&#1079;&#1099;&#1082;%20&#1082;&#1072;&#1082;%20&#1089;&#1088;&#1077;&#1076;&#1089;&#1090;&#1074;&#1086;%20&#1084;&#1077;&#1078;&#1082;&#1091;&#1083;&#1100;&#1090;&#1091;&#1088;&#1085;&#1086;&#1081;%20&#1082;&#1086;&#1084;&#1084;&#1091;&#1085;&#1080;&#1082;&#1072;&#1094;&#1080;&#1080;\&#1052;&#1056;%20&#1087;&#1086;%20&#1056;&#1071;%20&#1082;&#1072;&#1082;%20&#1057;&#1052;&#1050;&#1050;.doc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file:///C:\Users\lusia\Desktop\&#1055;&#1056;&#1054;&#1043;&#1056;&#1040;&#1052;&#1052;&#1067;%2003.07\&#1055;&#1056;&#1054;&#1043;&#1056;&#1040;&#1052;&#1052;&#1067;%20&#1041;&#1040;&#1050;&#1040;&#1051;&#1040;&#1042;&#1056;\&#1056;&#1091;&#1089;&#1089;&#1082;&#1080;&#1081;%20&#1103;&#1079;&#1099;&#1082;%20&#1082;&#1072;&#1082;%20&#1089;&#1088;&#1077;&#1076;&#1089;&#1090;&#1074;&#1086;%20&#1084;&#1077;&#1078;&#1082;&#1091;&#1083;&#1100;&#1090;&#1091;&#1088;&#1085;&#1086;&#1081;%20&#1082;&#1086;&#1084;&#1084;&#1091;&#1085;&#1080;&#1082;&#1072;&#1094;&#1080;&#1080;\&#1052;&#1056;%20&#1087;&#1086;%20&#1056;&#1071;%20&#1082;&#1072;&#1082;%20&#1057;&#1052;&#1050;&#1050;.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F368C-BA2F-4ABB-AA5E-6E3B8DE67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6911</Words>
  <Characters>39395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Сахарчук</dc:creator>
  <cp:keywords/>
  <dc:description/>
  <cp:lastModifiedBy>Анастасия Сергеевна Калуцкая</cp:lastModifiedBy>
  <cp:revision>11</cp:revision>
  <dcterms:created xsi:type="dcterms:W3CDTF">2019-02-20T11:37:00Z</dcterms:created>
  <dcterms:modified xsi:type="dcterms:W3CDTF">2019-07-10T13:04:00Z</dcterms:modified>
</cp:coreProperties>
</file>